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43844" w14:textId="754EBF92" w:rsidR="00495BA1" w:rsidRPr="00F50E6A" w:rsidRDefault="008902FB" w:rsidP="00495BA1">
      <w:pPr>
        <w:widowControl/>
        <w:spacing w:afterLines="100" w:after="240"/>
        <w:jc w:val="left"/>
        <w:rPr>
          <w:rFonts w:ascii="黑体" w:eastAsia="黑体" w:hAnsi="黑体" w:cs="Times New Roman"/>
          <w:kern w:val="32"/>
          <w:sz w:val="28"/>
          <w:szCs w:val="28"/>
        </w:rPr>
      </w:pPr>
      <w:bookmarkStart w:id="0" w:name="_GoBack"/>
      <w:r w:rsidRPr="00F50E6A">
        <w:rPr>
          <w:rFonts w:ascii="黑体" w:eastAsia="黑体" w:hAnsi="黑体" w:cs="Times New Roman" w:hint="eastAsia"/>
          <w:kern w:val="32"/>
          <w:sz w:val="28"/>
          <w:szCs w:val="28"/>
        </w:rPr>
        <w:t>附件</w:t>
      </w:r>
      <w:r w:rsidR="00F05E47" w:rsidRPr="00F50E6A">
        <w:rPr>
          <w:rFonts w:ascii="黑体" w:eastAsia="黑体" w:hAnsi="黑体" w:cs="Times New Roman" w:hint="eastAsia"/>
          <w:kern w:val="32"/>
          <w:sz w:val="28"/>
          <w:szCs w:val="28"/>
        </w:rPr>
        <w:t>2</w:t>
      </w:r>
    </w:p>
    <w:bookmarkEnd w:id="0"/>
    <w:p w14:paraId="7EFE6284" w14:textId="580F410C" w:rsidR="004F3BA3" w:rsidRPr="002E1C8A" w:rsidRDefault="004F3BA3" w:rsidP="00A25496">
      <w:pPr>
        <w:widowControl/>
        <w:spacing w:afterLines="100" w:after="240"/>
        <w:jc w:val="center"/>
        <w:rPr>
          <w:rFonts w:ascii="方正小标宋简体" w:eastAsia="方正小标宋简体" w:hAnsi="Times New Roman" w:cs="Times New Roman"/>
          <w:kern w:val="32"/>
          <w:sz w:val="36"/>
          <w:szCs w:val="36"/>
        </w:rPr>
      </w:pPr>
      <w:r w:rsidRPr="002E1C8A">
        <w:rPr>
          <w:rFonts w:ascii="方正小标宋简体" w:eastAsia="方正小标宋简体" w:hAnsi="Times New Roman" w:cs="Times New Roman" w:hint="eastAsia"/>
          <w:kern w:val="32"/>
          <w:sz w:val="36"/>
          <w:szCs w:val="36"/>
        </w:rPr>
        <w:t>重庆大学申报高级职称代表作送审要求</w:t>
      </w:r>
    </w:p>
    <w:p w14:paraId="00166CCD" w14:textId="77777777" w:rsidR="004F3BA3" w:rsidRPr="009E4FD2" w:rsidRDefault="004F3BA3" w:rsidP="009E4FD2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4FD2">
        <w:rPr>
          <w:rFonts w:ascii="黑体" w:eastAsia="黑体" w:hAnsi="黑体" w:cs="Times New Roman" w:hint="eastAsia"/>
          <w:sz w:val="32"/>
          <w:szCs w:val="32"/>
        </w:rPr>
        <w:t>一、送审组织</w:t>
      </w:r>
    </w:p>
    <w:p w14:paraId="775897E9" w14:textId="77777777" w:rsidR="004F3BA3" w:rsidRPr="009E4FD2" w:rsidRDefault="004F3BA3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正高由学校统一组织；副高由各学院或系列牵头单位统一组织，不得交由申报者本人送审。</w:t>
      </w:r>
    </w:p>
    <w:p w14:paraId="1CC8C2A1" w14:textId="77777777" w:rsidR="004F3BA3" w:rsidRPr="009E4FD2" w:rsidRDefault="004F3BA3" w:rsidP="009E4FD2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4FD2">
        <w:rPr>
          <w:rFonts w:ascii="黑体" w:eastAsia="黑体" w:hAnsi="黑体" w:cs="Times New Roman" w:hint="eastAsia"/>
          <w:sz w:val="32"/>
          <w:szCs w:val="32"/>
        </w:rPr>
        <w:t>二、送审份数</w:t>
      </w:r>
    </w:p>
    <w:p w14:paraId="5CDF5ADA" w14:textId="0904C32B" w:rsidR="004F3BA3" w:rsidRPr="009E4FD2" w:rsidRDefault="004F3BA3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申报正高送审5份，申报副高送审3份。</w:t>
      </w:r>
    </w:p>
    <w:p w14:paraId="75A9BB6C" w14:textId="0FB5B085" w:rsidR="00A25496" w:rsidRPr="009E4FD2" w:rsidRDefault="008902FB" w:rsidP="009E4FD2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4FD2">
        <w:rPr>
          <w:rFonts w:ascii="黑体" w:eastAsia="黑体" w:hAnsi="黑体" w:cs="Times New Roman" w:hint="eastAsia"/>
          <w:sz w:val="32"/>
          <w:szCs w:val="32"/>
        </w:rPr>
        <w:t>三</w:t>
      </w:r>
      <w:r w:rsidR="00A25496" w:rsidRPr="009E4FD2">
        <w:rPr>
          <w:rFonts w:ascii="黑体" w:eastAsia="黑体" w:hAnsi="黑体" w:cs="Times New Roman" w:hint="eastAsia"/>
          <w:sz w:val="32"/>
          <w:szCs w:val="32"/>
        </w:rPr>
        <w:t>、送审程序</w:t>
      </w:r>
    </w:p>
    <w:p w14:paraId="7DFC37C4" w14:textId="06390CB2" w:rsidR="00A25496" w:rsidRPr="001D4F9C" w:rsidRDefault="00A25496" w:rsidP="00F05E47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trike/>
          <w:sz w:val="32"/>
          <w:szCs w:val="32"/>
        </w:rPr>
      </w:pP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申报高级职称人员</w:t>
      </w:r>
      <w:r w:rsidR="00AE5E71">
        <w:rPr>
          <w:rFonts w:ascii="仿宋_GB2312" w:eastAsia="仿宋_GB2312" w:hAnsi="Times New Roman" w:cs="Times New Roman" w:hint="eastAsia"/>
          <w:sz w:val="32"/>
          <w:szCs w:val="32"/>
        </w:rPr>
        <w:t>从职称申报评审系统</w:t>
      </w:r>
      <w:r w:rsidR="00D71434">
        <w:rPr>
          <w:rFonts w:ascii="仿宋_GB2312" w:eastAsia="仿宋_GB2312" w:hAnsi="Times New Roman" w:cs="Times New Roman" w:hint="eastAsia"/>
          <w:sz w:val="32"/>
          <w:szCs w:val="32"/>
        </w:rPr>
        <w:t>提交材料后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，正高由</w:t>
      </w:r>
      <w:r w:rsidR="00D71434">
        <w:rPr>
          <w:rFonts w:ascii="仿宋_GB2312" w:eastAsia="仿宋_GB2312" w:hAnsi="Times New Roman" w:cs="Times New Roman" w:hint="eastAsia"/>
          <w:sz w:val="32"/>
          <w:szCs w:val="32"/>
        </w:rPr>
        <w:t>职称申报评审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系统送审；副高将纸质材料提交至学院/系列牵头单位，采用纸质送审。</w:t>
      </w:r>
    </w:p>
    <w:p w14:paraId="704C8322" w14:textId="1CFC4B63" w:rsidR="008902FB" w:rsidRPr="009E4FD2" w:rsidRDefault="008902FB" w:rsidP="009E4FD2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4FD2">
        <w:rPr>
          <w:rFonts w:ascii="黑体" w:eastAsia="黑体" w:hAnsi="黑体" w:cs="Times New Roman" w:hint="eastAsia"/>
          <w:sz w:val="32"/>
          <w:szCs w:val="32"/>
        </w:rPr>
        <w:t>四、材料准备</w:t>
      </w:r>
    </w:p>
    <w:p w14:paraId="424FAD4E" w14:textId="06944A2C" w:rsidR="008902FB" w:rsidRPr="009E4FD2" w:rsidRDefault="008902FB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送审材料为：1份职称申报表（从系统生成打印），2份代表作。纸质送审还需准备：代表作送审登记表（</w:t>
      </w:r>
      <w:r w:rsidR="00E038D7" w:rsidRPr="009E4FD2">
        <w:rPr>
          <w:rFonts w:ascii="仿宋_GB2312" w:eastAsia="仿宋_GB2312" w:hAnsi="Times New Roman" w:cs="Times New Roman" w:hint="eastAsia"/>
          <w:sz w:val="32"/>
          <w:szCs w:val="32"/>
        </w:rPr>
        <w:t>见附件</w:t>
      </w:r>
      <w:r w:rsidR="00627A54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E038D7" w:rsidRPr="009E4FD2">
        <w:rPr>
          <w:rFonts w:ascii="仿宋_GB2312" w:eastAsia="仿宋_GB2312" w:hAnsi="Times New Roman" w:cs="Times New Roman" w:hint="eastAsia"/>
          <w:sz w:val="32"/>
          <w:szCs w:val="32"/>
        </w:rPr>
        <w:t>-1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543938" w:rsidRPr="009E4FD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专家鉴定意见表</w:t>
      </w:r>
      <w:r w:rsidR="00543938" w:rsidRPr="009E4FD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见附件</w:t>
      </w:r>
      <w:r w:rsidR="00627A54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-</w:t>
      </w:r>
      <w:r w:rsidR="00627A54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543938" w:rsidRPr="009E4FD2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294D9C60" w14:textId="0EE81C05" w:rsidR="004F3BA3" w:rsidRPr="009E4FD2" w:rsidRDefault="009C429A" w:rsidP="009E4FD2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E4FD2">
        <w:rPr>
          <w:rFonts w:ascii="黑体" w:eastAsia="黑体" w:hAnsi="黑体" w:cs="Times New Roman" w:hint="eastAsia"/>
          <w:sz w:val="32"/>
          <w:szCs w:val="32"/>
        </w:rPr>
        <w:t>五</w:t>
      </w:r>
      <w:r w:rsidR="004F3BA3" w:rsidRPr="009E4FD2">
        <w:rPr>
          <w:rFonts w:ascii="黑体" w:eastAsia="黑体" w:hAnsi="黑体" w:cs="Times New Roman" w:hint="eastAsia"/>
          <w:sz w:val="32"/>
          <w:szCs w:val="32"/>
        </w:rPr>
        <w:t>、送审要求</w:t>
      </w:r>
    </w:p>
    <w:p w14:paraId="1D35E479" w14:textId="3885559D" w:rsidR="004F3BA3" w:rsidRPr="009E4FD2" w:rsidRDefault="00A96910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校外送审单位学科</w:t>
      </w:r>
      <w:r w:rsidR="00AE5E71">
        <w:rPr>
          <w:rFonts w:ascii="仿宋_GB2312" w:eastAsia="仿宋_GB2312" w:hAnsi="Times New Roman" w:cs="Times New Roman" w:hint="eastAsia"/>
          <w:sz w:val="32"/>
          <w:szCs w:val="32"/>
        </w:rPr>
        <w:t>原则上为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第四轮学科评估中至少比我校对应学科高一层次，且为B</w:t>
      </w:r>
      <w:r w:rsidR="00D71434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学科以上。</w:t>
      </w:r>
    </w:p>
    <w:p w14:paraId="378AC023" w14:textId="5A11EB09" w:rsidR="004F3BA3" w:rsidRDefault="009E4FD2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E4FD2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.同一人选代表作</w:t>
      </w:r>
      <w:r w:rsidR="00A601F9">
        <w:rPr>
          <w:rFonts w:ascii="仿宋_GB2312" w:eastAsia="仿宋_GB2312" w:hAnsi="Times New Roman" w:cs="Times New Roman" w:hint="eastAsia"/>
          <w:sz w:val="32"/>
          <w:szCs w:val="32"/>
        </w:rPr>
        <w:t>原则上</w:t>
      </w:r>
      <w:r w:rsidR="00405648">
        <w:rPr>
          <w:rFonts w:ascii="仿宋_GB2312" w:eastAsia="仿宋_GB2312" w:hAnsi="Times New Roman" w:cs="Times New Roman" w:hint="eastAsia"/>
          <w:sz w:val="32"/>
          <w:szCs w:val="32"/>
        </w:rPr>
        <w:t>送不同高校专家评价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49E17DD3" w14:textId="4C09549D" w:rsidR="00405648" w:rsidRPr="009E4FD2" w:rsidRDefault="00405648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D71434" w:rsidRPr="00D71434">
        <w:rPr>
          <w:rFonts w:ascii="仿宋_GB2312" w:eastAsia="仿宋_GB2312" w:hAnsi="Times New Roman" w:cs="Times New Roman" w:hint="eastAsia"/>
          <w:sz w:val="32"/>
          <w:szCs w:val="32"/>
        </w:rPr>
        <w:t>申报</w:t>
      </w:r>
      <w:r w:rsidR="00D71434">
        <w:rPr>
          <w:rFonts w:ascii="仿宋_GB2312" w:eastAsia="仿宋_GB2312" w:hAnsi="Times New Roman" w:cs="Times New Roman" w:hint="eastAsia"/>
          <w:sz w:val="32"/>
          <w:szCs w:val="32"/>
        </w:rPr>
        <w:t>正</w:t>
      </w:r>
      <w:r w:rsidR="00D71434" w:rsidRPr="00D71434">
        <w:rPr>
          <w:rFonts w:ascii="仿宋_GB2312" w:eastAsia="仿宋_GB2312" w:hAnsi="Times New Roman" w:cs="Times New Roman" w:hint="eastAsia"/>
          <w:sz w:val="32"/>
          <w:szCs w:val="32"/>
        </w:rPr>
        <w:t>高人选代表作</w:t>
      </w:r>
      <w:r w:rsidR="00D71434">
        <w:rPr>
          <w:rFonts w:ascii="仿宋_GB2312" w:eastAsia="仿宋_GB2312" w:hAnsi="Times New Roman" w:cs="Times New Roman" w:hint="eastAsia"/>
          <w:sz w:val="32"/>
          <w:szCs w:val="32"/>
        </w:rPr>
        <w:t>均送校外专家评价；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申报副高人选代表作送3位同行专家评价，其中至少2位为校外专家。</w:t>
      </w:r>
    </w:p>
    <w:p w14:paraId="60F9D1CF" w14:textId="33D9BC33" w:rsidR="004F3BA3" w:rsidRPr="009E4FD2" w:rsidRDefault="00405648" w:rsidP="009E4FD2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4F3BA3" w:rsidRPr="009E4FD2">
        <w:rPr>
          <w:rFonts w:ascii="仿宋_GB2312" w:eastAsia="仿宋_GB2312" w:hAnsi="Times New Roman" w:cs="Times New Roman" w:hint="eastAsia"/>
          <w:sz w:val="32"/>
          <w:szCs w:val="32"/>
        </w:rPr>
        <w:t>.送审工作应对申报者严格保密。</w:t>
      </w:r>
    </w:p>
    <w:p w14:paraId="67835EE5" w14:textId="21FED648" w:rsidR="00D24286" w:rsidRDefault="00D24286" w:rsidP="00D71434">
      <w:pPr>
        <w:widowControl/>
        <w:jc w:val="left"/>
        <w:rPr>
          <w:rFonts w:ascii="Times New Roman" w:eastAsia="方正小标宋简体" w:hAnsi="Times New Roman" w:cs="Times New Roman"/>
          <w:kern w:val="32"/>
          <w:sz w:val="44"/>
          <w:szCs w:val="44"/>
        </w:rPr>
        <w:sectPr w:rsidR="00D24286" w:rsidSect="00C96F40">
          <w:footerReference w:type="default" r:id="rId9"/>
          <w:pgSz w:w="11907" w:h="16840" w:code="9"/>
          <w:pgMar w:top="1701" w:right="1440" w:bottom="1701" w:left="1440" w:header="851" w:footer="992" w:gutter="0"/>
          <w:cols w:space="425"/>
          <w:docGrid w:linePitch="358" w:charSpace="-4301"/>
        </w:sectPr>
      </w:pPr>
    </w:p>
    <w:p w14:paraId="308D114E" w14:textId="29305B18" w:rsidR="00D24286" w:rsidRPr="00C402B3" w:rsidRDefault="00382D70" w:rsidP="00D24286">
      <w:pPr>
        <w:spacing w:line="48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lastRenderedPageBreak/>
        <w:pict w14:anchorId="6558F54F">
          <v:rect id="_x0000_s1027" style="position:absolute;left:0;text-align:left;margin-left:531pt;margin-top:-7.8pt;width:171pt;height:39pt;z-index:251660288">
            <v:textbox style="mso-next-textbox:#_x0000_s1027">
              <w:txbxContent>
                <w:p w14:paraId="2D4B0F3F" w14:textId="77777777" w:rsidR="00D24286" w:rsidRDefault="00D24286" w:rsidP="00D24286">
                  <w:pPr>
                    <w:jc w:val="distribute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请于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>月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>日前返回</w:t>
                  </w:r>
                </w:p>
              </w:txbxContent>
            </v:textbox>
          </v:rect>
        </w:pict>
      </w:r>
      <w:r w:rsidR="00D24286" w:rsidRPr="00C402B3">
        <w:rPr>
          <w:rFonts w:ascii="仿宋_GB2312" w:eastAsia="仿宋_GB2312" w:hint="eastAsia"/>
          <w:b/>
          <w:sz w:val="24"/>
        </w:rPr>
        <w:t>附件</w:t>
      </w:r>
      <w:r w:rsidR="00627A54">
        <w:rPr>
          <w:rFonts w:ascii="仿宋_GB2312" w:eastAsia="仿宋_GB2312" w:hint="eastAsia"/>
          <w:b/>
          <w:sz w:val="24"/>
        </w:rPr>
        <w:t>2</w:t>
      </w:r>
      <w:r w:rsidR="00D24286" w:rsidRPr="00C402B3">
        <w:rPr>
          <w:rFonts w:ascii="仿宋_GB2312" w:eastAsia="仿宋_GB2312" w:hint="eastAsia"/>
          <w:b/>
          <w:sz w:val="24"/>
        </w:rPr>
        <w:t>-1</w:t>
      </w:r>
    </w:p>
    <w:p w14:paraId="2EDDA831" w14:textId="77777777" w:rsidR="00D24286" w:rsidRPr="00C402B3" w:rsidRDefault="00D24286" w:rsidP="00D24286">
      <w:pPr>
        <w:spacing w:line="480" w:lineRule="exact"/>
        <w:jc w:val="right"/>
        <w:rPr>
          <w:rFonts w:ascii="仿宋_GB2312" w:eastAsia="仿宋_GB2312"/>
          <w:sz w:val="28"/>
          <w:szCs w:val="28"/>
        </w:rPr>
      </w:pPr>
    </w:p>
    <w:p w14:paraId="088A24E3" w14:textId="5DBF282E" w:rsidR="00D24286" w:rsidRPr="00C402B3" w:rsidRDefault="00D24286" w:rsidP="00D24286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 w:rsidRPr="00C402B3">
        <w:rPr>
          <w:rFonts w:ascii="仿宋_GB2312" w:eastAsia="仿宋_GB2312" w:hint="eastAsia"/>
          <w:sz w:val="28"/>
          <w:szCs w:val="28"/>
        </w:rPr>
        <w:t>重庆大学</w:t>
      </w:r>
      <w:r>
        <w:rPr>
          <w:rFonts w:ascii="仿宋_GB2312" w:eastAsia="仿宋_GB2312" w:hint="eastAsia"/>
          <w:sz w:val="28"/>
          <w:szCs w:val="28"/>
        </w:rPr>
        <w:t>高级职称</w:t>
      </w:r>
      <w:r w:rsidRPr="00C402B3">
        <w:rPr>
          <w:rFonts w:ascii="仿宋_GB2312" w:eastAsia="仿宋_GB2312" w:hint="eastAsia"/>
          <w:sz w:val="28"/>
          <w:szCs w:val="28"/>
        </w:rPr>
        <w:t>代表作送审登记表</w:t>
      </w:r>
    </w:p>
    <w:p w14:paraId="36B5DE13" w14:textId="77777777" w:rsidR="00D24286" w:rsidRPr="00C402B3" w:rsidRDefault="00D24286" w:rsidP="00D24286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</w:p>
    <w:p w14:paraId="7A154EEC" w14:textId="77777777" w:rsidR="00D24286" w:rsidRPr="00C402B3" w:rsidRDefault="00D24286" w:rsidP="00D24286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 w:rsidRPr="00C402B3">
        <w:rPr>
          <w:rFonts w:ascii="仿宋_GB2312" w:eastAsia="仿宋_GB2312" w:hint="eastAsia"/>
          <w:sz w:val="28"/>
          <w:szCs w:val="28"/>
        </w:rPr>
        <w:t>二级单位（加盖公章）：</w:t>
      </w:r>
      <w:r w:rsidRPr="00C402B3">
        <w:rPr>
          <w:rFonts w:ascii="仿宋_GB2312" w:eastAsia="仿宋_GB2312" w:hint="eastAsia"/>
          <w:color w:val="FF0000"/>
          <w:sz w:val="28"/>
          <w:szCs w:val="28"/>
        </w:rPr>
        <w:t>****</w:t>
      </w:r>
      <w:r w:rsidRPr="00C402B3">
        <w:rPr>
          <w:rFonts w:ascii="仿宋_GB2312" w:eastAsia="仿宋_GB2312" w:hint="eastAsia"/>
          <w:sz w:val="28"/>
          <w:szCs w:val="28"/>
        </w:rPr>
        <w:t xml:space="preserve">                                                填报日期：</w:t>
      </w:r>
      <w:r w:rsidRPr="00C402B3">
        <w:rPr>
          <w:rFonts w:ascii="仿宋_GB2312" w:eastAsia="仿宋_GB2312" w:hint="eastAsia"/>
          <w:color w:val="FF0000"/>
          <w:sz w:val="28"/>
          <w:szCs w:val="28"/>
        </w:rPr>
        <w:t>***</w:t>
      </w:r>
      <w:r w:rsidRPr="00C402B3">
        <w:rPr>
          <w:rFonts w:ascii="仿宋_GB2312" w:eastAsia="仿宋_GB2312" w:hint="eastAsia"/>
          <w:sz w:val="28"/>
          <w:szCs w:val="28"/>
        </w:rPr>
        <w:t>年</w:t>
      </w:r>
      <w:r w:rsidRPr="00C402B3">
        <w:rPr>
          <w:rFonts w:ascii="仿宋_GB2312" w:eastAsia="仿宋_GB2312" w:hint="eastAsia"/>
          <w:color w:val="FF0000"/>
          <w:sz w:val="28"/>
          <w:szCs w:val="28"/>
        </w:rPr>
        <w:t>***</w:t>
      </w:r>
      <w:r w:rsidRPr="00C402B3">
        <w:rPr>
          <w:rFonts w:ascii="仿宋_GB2312" w:eastAsia="仿宋_GB2312" w:hint="eastAsia"/>
          <w:sz w:val="28"/>
          <w:szCs w:val="28"/>
        </w:rPr>
        <w:t>月</w:t>
      </w:r>
      <w:r w:rsidRPr="00C402B3">
        <w:rPr>
          <w:rFonts w:ascii="仿宋_GB2312" w:eastAsia="仿宋_GB2312" w:hint="eastAsia"/>
          <w:color w:val="FF0000"/>
          <w:sz w:val="28"/>
          <w:szCs w:val="28"/>
        </w:rPr>
        <w:t>***</w:t>
      </w:r>
      <w:r w:rsidRPr="00C402B3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66"/>
        <w:gridCol w:w="2008"/>
        <w:gridCol w:w="1772"/>
        <w:gridCol w:w="2023"/>
        <w:gridCol w:w="1775"/>
        <w:gridCol w:w="1772"/>
        <w:gridCol w:w="2115"/>
      </w:tblGrid>
      <w:tr w:rsidR="00D24286" w:rsidRPr="00C402B3" w14:paraId="43A76F9A" w14:textId="77777777" w:rsidTr="004C2EC1">
        <w:tc>
          <w:tcPr>
            <w:tcW w:w="1908" w:type="dxa"/>
            <w:vAlign w:val="center"/>
          </w:tcPr>
          <w:p w14:paraId="1E81B3A4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66" w:type="dxa"/>
            <w:vAlign w:val="center"/>
          </w:tcPr>
          <w:p w14:paraId="70D55073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2008" w:type="dxa"/>
            <w:vAlign w:val="center"/>
          </w:tcPr>
          <w:p w14:paraId="427C3C9F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72" w:type="dxa"/>
            <w:vAlign w:val="center"/>
          </w:tcPr>
          <w:p w14:paraId="332E685E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1966-1-1</w:t>
            </w:r>
          </w:p>
        </w:tc>
        <w:tc>
          <w:tcPr>
            <w:tcW w:w="2023" w:type="dxa"/>
            <w:vAlign w:val="center"/>
          </w:tcPr>
          <w:p w14:paraId="1666B85D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最后学历</w:t>
            </w:r>
          </w:p>
          <w:p w14:paraId="7DBB95EF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775" w:type="dxa"/>
            <w:vAlign w:val="center"/>
          </w:tcPr>
          <w:p w14:paraId="2073DCF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博士研究生</w:t>
            </w:r>
          </w:p>
          <w:p w14:paraId="17F10C8F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1999-1</w:t>
            </w:r>
          </w:p>
        </w:tc>
        <w:tc>
          <w:tcPr>
            <w:tcW w:w="1772" w:type="dxa"/>
            <w:vAlign w:val="center"/>
          </w:tcPr>
          <w:p w14:paraId="157B841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最高学位</w:t>
            </w:r>
          </w:p>
          <w:p w14:paraId="3E8764C3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获学位时间</w:t>
            </w:r>
          </w:p>
        </w:tc>
        <w:tc>
          <w:tcPr>
            <w:tcW w:w="2115" w:type="dxa"/>
            <w:vAlign w:val="center"/>
          </w:tcPr>
          <w:p w14:paraId="6B3150B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博士</w:t>
            </w:r>
          </w:p>
          <w:p w14:paraId="5DF2B8C6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1999-1</w:t>
            </w:r>
          </w:p>
        </w:tc>
      </w:tr>
      <w:tr w:rsidR="00D24286" w:rsidRPr="00C402B3" w14:paraId="53DCB77D" w14:textId="77777777" w:rsidTr="004C2EC1">
        <w:tc>
          <w:tcPr>
            <w:tcW w:w="1908" w:type="dxa"/>
            <w:vAlign w:val="center"/>
          </w:tcPr>
          <w:p w14:paraId="09714176" w14:textId="77777777" w:rsidR="00D24286" w:rsidRPr="00C402B3" w:rsidRDefault="00D24286" w:rsidP="004C2EC1">
            <w:pPr>
              <w:spacing w:line="480" w:lineRule="exact"/>
              <w:ind w:left="360" w:hangingChars="150" w:hanging="360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现专业技术职务评聘时间</w:t>
            </w:r>
          </w:p>
        </w:tc>
        <w:tc>
          <w:tcPr>
            <w:tcW w:w="1566" w:type="dxa"/>
            <w:vAlign w:val="center"/>
          </w:tcPr>
          <w:p w14:paraId="58E90F87" w14:textId="7317C148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讲师</w:t>
            </w:r>
          </w:p>
          <w:p w14:paraId="000588B6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2006-9-1</w:t>
            </w:r>
          </w:p>
        </w:tc>
        <w:tc>
          <w:tcPr>
            <w:tcW w:w="2008" w:type="dxa"/>
            <w:vAlign w:val="center"/>
          </w:tcPr>
          <w:p w14:paraId="6F5A595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拟申报专业技术职务</w:t>
            </w:r>
          </w:p>
        </w:tc>
        <w:tc>
          <w:tcPr>
            <w:tcW w:w="1772" w:type="dxa"/>
            <w:vAlign w:val="center"/>
          </w:tcPr>
          <w:p w14:paraId="7822A41D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2023" w:type="dxa"/>
            <w:vAlign w:val="center"/>
          </w:tcPr>
          <w:p w14:paraId="63FEF308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申报学科</w:t>
            </w:r>
          </w:p>
          <w:p w14:paraId="46BE558B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（二级学科）</w:t>
            </w:r>
          </w:p>
        </w:tc>
        <w:tc>
          <w:tcPr>
            <w:tcW w:w="1775" w:type="dxa"/>
            <w:vAlign w:val="center"/>
          </w:tcPr>
          <w:p w14:paraId="0EE494F5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1772" w:type="dxa"/>
            <w:vAlign w:val="center"/>
          </w:tcPr>
          <w:p w14:paraId="72333E36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2115" w:type="dxa"/>
            <w:vAlign w:val="center"/>
          </w:tcPr>
          <w:p w14:paraId="32E69B33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</w:tr>
      <w:tr w:rsidR="00D24286" w:rsidRPr="00C402B3" w14:paraId="06D6CC5A" w14:textId="77777777" w:rsidTr="004C2EC1">
        <w:tc>
          <w:tcPr>
            <w:tcW w:w="1908" w:type="dxa"/>
            <w:vAlign w:val="center"/>
          </w:tcPr>
          <w:p w14:paraId="55780695" w14:textId="77777777" w:rsidR="00D24286" w:rsidRPr="00C402B3" w:rsidRDefault="00D24286" w:rsidP="004C2EC1">
            <w:pPr>
              <w:spacing w:line="480" w:lineRule="exact"/>
              <w:ind w:left="361" w:hangingChars="150" w:hanging="361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b/>
                <w:bCs/>
                <w:sz w:val="24"/>
              </w:rPr>
              <w:t>是否破格</w:t>
            </w:r>
          </w:p>
        </w:tc>
        <w:tc>
          <w:tcPr>
            <w:tcW w:w="1566" w:type="dxa"/>
            <w:vAlign w:val="center"/>
          </w:tcPr>
          <w:p w14:paraId="78A1699A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2008" w:type="dxa"/>
            <w:vAlign w:val="center"/>
          </w:tcPr>
          <w:p w14:paraId="635D333A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申报系列</w:t>
            </w:r>
          </w:p>
        </w:tc>
        <w:tc>
          <w:tcPr>
            <w:tcW w:w="9457" w:type="dxa"/>
            <w:gridSpan w:val="5"/>
            <w:vAlign w:val="center"/>
          </w:tcPr>
          <w:p w14:paraId="098322B2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****</w:t>
            </w:r>
          </w:p>
        </w:tc>
      </w:tr>
      <w:tr w:rsidR="00D24286" w:rsidRPr="00C402B3" w14:paraId="1BB330D5" w14:textId="77777777" w:rsidTr="004C2EC1">
        <w:tc>
          <w:tcPr>
            <w:tcW w:w="3474" w:type="dxa"/>
            <w:gridSpan w:val="2"/>
            <w:vAlign w:val="center"/>
          </w:tcPr>
          <w:p w14:paraId="796A4952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送审论文/著作/成果名称</w:t>
            </w:r>
          </w:p>
        </w:tc>
        <w:tc>
          <w:tcPr>
            <w:tcW w:w="3780" w:type="dxa"/>
            <w:gridSpan w:val="2"/>
            <w:vAlign w:val="center"/>
          </w:tcPr>
          <w:p w14:paraId="7D8BCA91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刊物/出版社/鉴定单位</w:t>
            </w:r>
          </w:p>
        </w:tc>
        <w:tc>
          <w:tcPr>
            <w:tcW w:w="7685" w:type="dxa"/>
            <w:gridSpan w:val="4"/>
            <w:vAlign w:val="center"/>
          </w:tcPr>
          <w:p w14:paraId="76E71F93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402B3">
              <w:rPr>
                <w:rFonts w:ascii="仿宋_GB2312" w:eastAsia="仿宋_GB2312" w:hAnsi="宋体" w:hint="eastAsia"/>
                <w:sz w:val="24"/>
              </w:rPr>
              <w:t>发表/出版或鉴定时间</w:t>
            </w:r>
          </w:p>
        </w:tc>
      </w:tr>
      <w:tr w:rsidR="00D24286" w:rsidRPr="00C402B3" w14:paraId="2644B90C" w14:textId="77777777" w:rsidTr="004C2EC1">
        <w:tc>
          <w:tcPr>
            <w:tcW w:w="3474" w:type="dxa"/>
            <w:gridSpan w:val="2"/>
            <w:vAlign w:val="center"/>
          </w:tcPr>
          <w:p w14:paraId="44651A8B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75B8250D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  <w:p w14:paraId="34726CC4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24C37D96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7685" w:type="dxa"/>
            <w:gridSpan w:val="4"/>
            <w:vAlign w:val="center"/>
          </w:tcPr>
          <w:p w14:paraId="7AB5A9EC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</w:tr>
      <w:tr w:rsidR="00D24286" w:rsidRPr="00C402B3" w14:paraId="1F504047" w14:textId="77777777" w:rsidTr="004C2EC1">
        <w:tc>
          <w:tcPr>
            <w:tcW w:w="3474" w:type="dxa"/>
            <w:gridSpan w:val="2"/>
            <w:vAlign w:val="center"/>
          </w:tcPr>
          <w:p w14:paraId="357BD402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6A81119D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  <w:p w14:paraId="748D996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7434821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  <w:tc>
          <w:tcPr>
            <w:tcW w:w="7685" w:type="dxa"/>
            <w:gridSpan w:val="4"/>
            <w:vAlign w:val="center"/>
          </w:tcPr>
          <w:p w14:paraId="6B3304E9" w14:textId="77777777" w:rsidR="00D24286" w:rsidRPr="00C402B3" w:rsidRDefault="00D24286" w:rsidP="004C2EC1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402B3">
              <w:rPr>
                <w:rFonts w:ascii="仿宋_GB2312" w:eastAsia="仿宋_GB2312" w:hAnsi="宋体" w:hint="eastAsia"/>
                <w:color w:val="FF0000"/>
                <w:sz w:val="24"/>
              </w:rPr>
              <w:t>***</w:t>
            </w:r>
          </w:p>
        </w:tc>
      </w:tr>
    </w:tbl>
    <w:p w14:paraId="64BEB158" w14:textId="77777777" w:rsidR="00D24286" w:rsidRPr="00C402B3" w:rsidRDefault="00D24286" w:rsidP="00D24286">
      <w:pPr>
        <w:spacing w:line="480" w:lineRule="exact"/>
        <w:rPr>
          <w:rFonts w:ascii="仿宋_GB2312" w:eastAsia="仿宋_GB2312"/>
          <w:sz w:val="24"/>
        </w:rPr>
        <w:sectPr w:rsidR="00D24286" w:rsidRPr="00C402B3">
          <w:pgSz w:w="16838" w:h="11906" w:orient="landscape"/>
          <w:pgMar w:top="1246" w:right="1440" w:bottom="1797" w:left="1440" w:header="851" w:footer="992" w:gutter="0"/>
          <w:cols w:space="720"/>
          <w:docGrid w:type="linesAndChars" w:linePitch="312"/>
        </w:sectPr>
      </w:pPr>
      <w:r w:rsidRPr="00C402B3">
        <w:rPr>
          <w:rFonts w:ascii="仿宋_GB2312" w:eastAsia="仿宋_GB2312" w:hint="eastAsia"/>
          <w:sz w:val="24"/>
        </w:rPr>
        <w:t>【注】填表说明附后，请打印出来分别贴在每份送审材料信封封面上</w:t>
      </w:r>
    </w:p>
    <w:p w14:paraId="02A656BD" w14:textId="4C06A379" w:rsidR="00D24286" w:rsidRPr="00C402B3" w:rsidRDefault="00D24286" w:rsidP="00D24286">
      <w:pPr>
        <w:spacing w:line="480" w:lineRule="exact"/>
        <w:jc w:val="center"/>
        <w:rPr>
          <w:rFonts w:ascii="黑体" w:eastAsia="黑体"/>
          <w:sz w:val="32"/>
          <w:szCs w:val="32"/>
        </w:rPr>
      </w:pPr>
      <w:r w:rsidRPr="00C402B3">
        <w:rPr>
          <w:rFonts w:ascii="黑体" w:eastAsia="黑体" w:hint="eastAsia"/>
          <w:sz w:val="32"/>
          <w:szCs w:val="32"/>
        </w:rPr>
        <w:lastRenderedPageBreak/>
        <w:t>附件</w:t>
      </w:r>
      <w:r w:rsidR="00627A54">
        <w:rPr>
          <w:rFonts w:ascii="黑体" w:eastAsia="黑体" w:hint="eastAsia"/>
          <w:sz w:val="32"/>
          <w:szCs w:val="32"/>
        </w:rPr>
        <w:t>2</w:t>
      </w:r>
      <w:r w:rsidRPr="00C402B3">
        <w:rPr>
          <w:rFonts w:ascii="黑体" w:eastAsia="黑体" w:hint="eastAsia"/>
          <w:sz w:val="32"/>
          <w:szCs w:val="32"/>
        </w:rPr>
        <w:t>-1填表说明</w:t>
      </w:r>
    </w:p>
    <w:p w14:paraId="425A3500" w14:textId="77777777" w:rsidR="00D24286" w:rsidRPr="00C402B3" w:rsidRDefault="00D24286" w:rsidP="00D24286">
      <w:pPr>
        <w:spacing w:line="480" w:lineRule="exact"/>
        <w:rPr>
          <w:rFonts w:ascii="黑体" w:eastAsia="黑体"/>
          <w:sz w:val="32"/>
          <w:szCs w:val="32"/>
        </w:rPr>
      </w:pPr>
    </w:p>
    <w:p w14:paraId="19B01E84" w14:textId="77777777" w:rsidR="00D24286" w:rsidRPr="00C402B3" w:rsidRDefault="00D24286" w:rsidP="00D24286">
      <w:pPr>
        <w:ind w:firstLineChars="200" w:firstLine="560"/>
        <w:rPr>
          <w:rFonts w:eastAsia="仿宋_GB2312"/>
          <w:sz w:val="28"/>
          <w:szCs w:val="28"/>
        </w:rPr>
      </w:pPr>
      <w:r w:rsidRPr="00C402B3">
        <w:rPr>
          <w:rFonts w:eastAsia="仿宋_GB2312"/>
          <w:sz w:val="28"/>
          <w:szCs w:val="28"/>
        </w:rPr>
        <w:t>1</w:t>
      </w:r>
      <w:r w:rsidRPr="00C402B3">
        <w:rPr>
          <w:rFonts w:eastAsia="仿宋_GB2312"/>
          <w:sz w:val="28"/>
          <w:szCs w:val="28"/>
        </w:rPr>
        <w:t>．所有红色标记部分需根据个人实际填写</w:t>
      </w:r>
      <w:r w:rsidRPr="00C402B3">
        <w:rPr>
          <w:rFonts w:eastAsia="仿宋_GB2312"/>
          <w:sz w:val="28"/>
          <w:szCs w:val="28"/>
        </w:rPr>
        <w:t>,</w:t>
      </w:r>
      <w:r w:rsidRPr="00C402B3">
        <w:rPr>
          <w:rFonts w:eastAsia="仿宋_GB2312"/>
          <w:sz w:val="28"/>
          <w:szCs w:val="28"/>
        </w:rPr>
        <w:t>右上角</w:t>
      </w:r>
      <w:r w:rsidRPr="00C402B3">
        <w:rPr>
          <w:rFonts w:eastAsia="仿宋_GB2312"/>
          <w:sz w:val="28"/>
          <w:szCs w:val="28"/>
        </w:rPr>
        <w:t>“</w:t>
      </w:r>
      <w:r w:rsidRPr="00C402B3">
        <w:rPr>
          <w:rFonts w:eastAsia="仿宋_GB2312"/>
          <w:sz w:val="28"/>
          <w:szCs w:val="28"/>
        </w:rPr>
        <w:t>请于</w:t>
      </w:r>
      <w:r w:rsidRPr="00C402B3">
        <w:rPr>
          <w:rFonts w:eastAsia="仿宋_GB2312"/>
          <w:sz w:val="28"/>
          <w:szCs w:val="28"/>
        </w:rPr>
        <w:t xml:space="preserve">  </w:t>
      </w:r>
      <w:r w:rsidRPr="00C402B3">
        <w:rPr>
          <w:rFonts w:eastAsia="仿宋_GB2312"/>
          <w:sz w:val="28"/>
          <w:szCs w:val="28"/>
        </w:rPr>
        <w:t>月</w:t>
      </w:r>
      <w:r w:rsidRPr="00C402B3">
        <w:rPr>
          <w:rFonts w:eastAsia="仿宋_GB2312"/>
          <w:sz w:val="28"/>
          <w:szCs w:val="28"/>
        </w:rPr>
        <w:t xml:space="preserve">  </w:t>
      </w:r>
      <w:r w:rsidRPr="00C402B3">
        <w:rPr>
          <w:rFonts w:eastAsia="仿宋_GB2312"/>
          <w:sz w:val="28"/>
          <w:szCs w:val="28"/>
        </w:rPr>
        <w:t>日前返回</w:t>
      </w:r>
      <w:r w:rsidRPr="00C402B3">
        <w:rPr>
          <w:rFonts w:eastAsia="仿宋_GB2312"/>
          <w:sz w:val="28"/>
          <w:szCs w:val="28"/>
        </w:rPr>
        <w:t>”</w:t>
      </w:r>
      <w:r w:rsidRPr="00C402B3">
        <w:rPr>
          <w:rFonts w:eastAsia="仿宋_GB2312"/>
          <w:sz w:val="28"/>
          <w:szCs w:val="28"/>
        </w:rPr>
        <w:t>一栏不填。</w:t>
      </w:r>
    </w:p>
    <w:p w14:paraId="148F6C72" w14:textId="77777777" w:rsidR="00D24286" w:rsidRPr="00C402B3" w:rsidRDefault="00D24286" w:rsidP="00D24286">
      <w:pPr>
        <w:ind w:firstLineChars="200" w:firstLine="560"/>
        <w:rPr>
          <w:rFonts w:eastAsia="仿宋_GB2312"/>
          <w:sz w:val="28"/>
          <w:szCs w:val="28"/>
        </w:rPr>
      </w:pPr>
      <w:r w:rsidRPr="00C402B3">
        <w:rPr>
          <w:rFonts w:eastAsia="仿宋_GB2312"/>
          <w:sz w:val="28"/>
          <w:szCs w:val="28"/>
        </w:rPr>
        <w:t>2</w:t>
      </w:r>
      <w:r w:rsidRPr="00C402B3">
        <w:rPr>
          <w:rFonts w:eastAsia="仿宋_GB2312"/>
          <w:sz w:val="28"/>
          <w:szCs w:val="28"/>
        </w:rPr>
        <w:t>．填报日期：填实际填报日期。</w:t>
      </w:r>
    </w:p>
    <w:p w14:paraId="5D40179F" w14:textId="77777777" w:rsidR="00D24286" w:rsidRPr="00C402B3" w:rsidRDefault="00D24286" w:rsidP="00D24286">
      <w:pPr>
        <w:ind w:firstLineChars="200" w:firstLine="560"/>
        <w:rPr>
          <w:rFonts w:eastAsia="仿宋_GB2312"/>
          <w:sz w:val="28"/>
          <w:szCs w:val="28"/>
        </w:rPr>
      </w:pPr>
      <w:r w:rsidRPr="00C402B3">
        <w:rPr>
          <w:rFonts w:eastAsia="仿宋_GB2312"/>
          <w:sz w:val="28"/>
          <w:szCs w:val="28"/>
        </w:rPr>
        <w:t>3</w:t>
      </w:r>
      <w:r w:rsidRPr="00C402B3">
        <w:rPr>
          <w:rFonts w:eastAsia="仿宋_GB2312"/>
          <w:sz w:val="28"/>
          <w:szCs w:val="28"/>
        </w:rPr>
        <w:t>．申报学科：严格按照《授予博士、硕士学位和培养研究生学科专业目录》二级学科目录填写。</w:t>
      </w:r>
    </w:p>
    <w:p w14:paraId="7ED7102A" w14:textId="0CA9E78B" w:rsidR="00D24286" w:rsidRPr="008F3507" w:rsidRDefault="00D24286" w:rsidP="00D24286">
      <w:pPr>
        <w:ind w:firstLineChars="200" w:firstLine="560"/>
        <w:rPr>
          <w:b/>
        </w:rPr>
      </w:pPr>
      <w:r w:rsidRPr="00C402B3">
        <w:rPr>
          <w:rFonts w:eastAsia="仿宋_GB2312"/>
          <w:sz w:val="28"/>
          <w:szCs w:val="28"/>
        </w:rPr>
        <w:t>4</w:t>
      </w:r>
      <w:r w:rsidRPr="00C402B3">
        <w:rPr>
          <w:rFonts w:eastAsia="仿宋_GB2312"/>
          <w:sz w:val="28"/>
          <w:szCs w:val="28"/>
        </w:rPr>
        <w:t>．申报系列有：</w:t>
      </w:r>
      <w:r w:rsidR="00277811">
        <w:rPr>
          <w:rFonts w:eastAsia="仿宋_GB2312" w:hint="eastAsia"/>
          <w:sz w:val="28"/>
          <w:szCs w:val="28"/>
        </w:rPr>
        <w:t>教学科研</w:t>
      </w:r>
      <w:r w:rsidRPr="00C402B3">
        <w:rPr>
          <w:rFonts w:eastAsia="仿宋_GB2312"/>
          <w:sz w:val="28"/>
          <w:szCs w:val="28"/>
        </w:rPr>
        <w:t>系列</w:t>
      </w:r>
      <w:r w:rsidRPr="00C402B3">
        <w:rPr>
          <w:rFonts w:eastAsia="仿宋_GB2312"/>
          <w:sz w:val="28"/>
          <w:szCs w:val="28"/>
        </w:rPr>
        <w:t>/</w:t>
      </w:r>
      <w:r w:rsidRPr="00C402B3">
        <w:rPr>
          <w:rFonts w:eastAsia="仿宋_GB2312"/>
          <w:sz w:val="28"/>
          <w:szCs w:val="28"/>
        </w:rPr>
        <w:t>研究系列</w:t>
      </w:r>
      <w:r w:rsidRPr="00C402B3">
        <w:rPr>
          <w:rFonts w:eastAsia="仿宋_GB2312"/>
          <w:sz w:val="28"/>
          <w:szCs w:val="28"/>
        </w:rPr>
        <w:t>/</w:t>
      </w:r>
      <w:r w:rsidRPr="00C402B3">
        <w:rPr>
          <w:rFonts w:eastAsia="仿宋_GB2312"/>
          <w:sz w:val="28"/>
          <w:szCs w:val="28"/>
        </w:rPr>
        <w:t>思</w:t>
      </w:r>
      <w:r w:rsidRPr="00C402B3">
        <w:rPr>
          <w:rFonts w:ascii="仿宋_GB2312" w:eastAsia="仿宋_GB2312" w:hAnsi="宋体" w:hint="eastAsia"/>
          <w:sz w:val="28"/>
          <w:szCs w:val="28"/>
        </w:rPr>
        <w:t>想政治教育系列/公共课基础课教学系列/实验技术系列/工程技术系列</w:t>
      </w:r>
      <w:r w:rsidRPr="00C402B3">
        <w:rPr>
          <w:rFonts w:ascii="仿宋_GB2312" w:eastAsia="仿宋_GB2312" w:hAnsi="宋体"/>
          <w:sz w:val="28"/>
          <w:szCs w:val="28"/>
        </w:rPr>
        <w:t>/档案图情</w:t>
      </w:r>
      <w:r w:rsidRPr="00C402B3">
        <w:rPr>
          <w:rFonts w:ascii="仿宋_GB2312" w:eastAsia="仿宋_GB2312" w:hAnsi="宋体" w:hint="eastAsia"/>
          <w:sz w:val="28"/>
          <w:szCs w:val="28"/>
        </w:rPr>
        <w:t>系列</w:t>
      </w:r>
      <w:r w:rsidRPr="00C402B3">
        <w:rPr>
          <w:rFonts w:ascii="仿宋_GB2312" w:eastAsia="仿宋_GB2312" w:hAnsi="宋体"/>
          <w:sz w:val="28"/>
          <w:szCs w:val="28"/>
        </w:rPr>
        <w:t>/出版</w:t>
      </w:r>
      <w:r w:rsidRPr="00C402B3">
        <w:rPr>
          <w:rFonts w:ascii="仿宋_GB2312" w:eastAsia="仿宋_GB2312" w:hAnsi="宋体" w:hint="eastAsia"/>
          <w:sz w:val="28"/>
          <w:szCs w:val="28"/>
        </w:rPr>
        <w:t>系列，选填一个。</w:t>
      </w:r>
    </w:p>
    <w:p w14:paraId="663E082D" w14:textId="4A49F074" w:rsidR="00FA1B81" w:rsidRDefault="00FA1B81">
      <w:pPr>
        <w:widowControl/>
        <w:jc w:val="left"/>
        <w:rPr>
          <w:rFonts w:ascii="Times New Roman" w:eastAsia="方正小标宋简体" w:hAnsi="Times New Roman" w:cs="Times New Roman"/>
          <w:kern w:val="32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32"/>
          <w:sz w:val="44"/>
          <w:szCs w:val="44"/>
        </w:rPr>
        <w:br w:type="page"/>
      </w:r>
    </w:p>
    <w:p w14:paraId="7A20E614" w14:textId="46188CCE" w:rsidR="00495BA1" w:rsidRPr="00495BA1" w:rsidRDefault="00495BA1" w:rsidP="00495BA1">
      <w:pPr>
        <w:spacing w:afterLines="100" w:after="312" w:line="460" w:lineRule="exact"/>
        <w:jc w:val="left"/>
        <w:rPr>
          <w:rFonts w:ascii="仿宋_GB2312" w:eastAsia="仿宋_GB2312"/>
          <w:b/>
          <w:sz w:val="24"/>
        </w:rPr>
      </w:pPr>
      <w:r w:rsidRPr="00495BA1">
        <w:rPr>
          <w:rFonts w:ascii="仿宋_GB2312" w:eastAsia="仿宋_GB2312" w:hint="eastAsia"/>
          <w:b/>
          <w:sz w:val="24"/>
        </w:rPr>
        <w:lastRenderedPageBreak/>
        <w:t>附件</w:t>
      </w:r>
      <w:r w:rsidR="00627A54">
        <w:rPr>
          <w:rFonts w:ascii="仿宋_GB2312" w:eastAsia="仿宋_GB2312" w:hint="eastAsia"/>
          <w:b/>
          <w:sz w:val="24"/>
        </w:rPr>
        <w:t>2</w:t>
      </w:r>
      <w:r w:rsidRPr="00495BA1">
        <w:rPr>
          <w:rFonts w:ascii="仿宋_GB2312" w:eastAsia="仿宋_GB2312" w:hint="eastAsia"/>
          <w:b/>
          <w:sz w:val="24"/>
        </w:rPr>
        <w:t>-2</w:t>
      </w:r>
    </w:p>
    <w:p w14:paraId="725DA175" w14:textId="77777777" w:rsidR="00495BA1" w:rsidRPr="003E1482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  <w:r w:rsidRPr="003E1482">
        <w:rPr>
          <w:rFonts w:ascii="黑体" w:eastAsia="黑体" w:hint="eastAsia"/>
          <w:sz w:val="28"/>
          <w:szCs w:val="28"/>
        </w:rPr>
        <w:t>重庆大学申报</w:t>
      </w:r>
      <w:r>
        <w:rPr>
          <w:rFonts w:ascii="黑体" w:eastAsia="黑体" w:hint="eastAsia"/>
          <w:sz w:val="28"/>
          <w:szCs w:val="28"/>
        </w:rPr>
        <w:t>高级职称人员</w:t>
      </w:r>
      <w:r w:rsidRPr="003E1482">
        <w:rPr>
          <w:rFonts w:ascii="黑体" w:eastAsia="黑体" w:hint="eastAsia"/>
          <w:sz w:val="28"/>
          <w:szCs w:val="28"/>
        </w:rPr>
        <w:t>代表作</w:t>
      </w:r>
      <w:r>
        <w:rPr>
          <w:rFonts w:ascii="黑体" w:eastAsia="黑体" w:hint="eastAsia"/>
          <w:sz w:val="28"/>
          <w:szCs w:val="28"/>
        </w:rPr>
        <w:t>同行</w:t>
      </w:r>
      <w:r w:rsidRPr="003E1482">
        <w:rPr>
          <w:rFonts w:ascii="黑体" w:eastAsia="黑体" w:hint="eastAsia"/>
          <w:sz w:val="28"/>
          <w:szCs w:val="28"/>
        </w:rPr>
        <w:t>专家鉴定意见表</w:t>
      </w:r>
      <w:r>
        <w:rPr>
          <w:rFonts w:ascii="黑体" w:eastAsia="黑体" w:hint="eastAsia"/>
          <w:sz w:val="28"/>
          <w:szCs w:val="28"/>
        </w:rPr>
        <w:t>（格式1）</w:t>
      </w:r>
    </w:p>
    <w:tbl>
      <w:tblPr>
        <w:tblW w:w="516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05"/>
        <w:gridCol w:w="599"/>
        <w:gridCol w:w="1741"/>
        <w:gridCol w:w="663"/>
        <w:gridCol w:w="1677"/>
        <w:gridCol w:w="730"/>
        <w:gridCol w:w="1610"/>
      </w:tblGrid>
      <w:tr w:rsidR="00495BA1" w:rsidRPr="009D1DAD" w14:paraId="7E28476A" w14:textId="77777777" w:rsidTr="004E6883">
        <w:trPr>
          <w:trHeight w:val="864"/>
        </w:trPr>
        <w:tc>
          <w:tcPr>
            <w:tcW w:w="5000" w:type="pct"/>
            <w:gridSpan w:val="8"/>
            <w:vAlign w:val="center"/>
          </w:tcPr>
          <w:p w14:paraId="0D08027D" w14:textId="77777777" w:rsidR="00495BA1" w:rsidRPr="00FF5192" w:rsidRDefault="00495BA1" w:rsidP="004E6883">
            <w:pPr>
              <w:spacing w:line="360" w:lineRule="auto"/>
              <w:rPr>
                <w:rFonts w:ascii="仿宋_GB2312" w:eastAsia="仿宋_GB2312" w:hAnsi="宋体"/>
                <w:b/>
                <w:color w:val="C00000"/>
                <w:sz w:val="24"/>
              </w:rPr>
            </w:pPr>
            <w:r w:rsidRPr="00FF5192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申报人姓名：</w:t>
            </w:r>
          </w:p>
          <w:p w14:paraId="075427FE" w14:textId="77777777" w:rsidR="00495BA1" w:rsidRPr="00FF5192" w:rsidRDefault="00495BA1" w:rsidP="004E6883">
            <w:pPr>
              <w:spacing w:line="360" w:lineRule="auto"/>
              <w:rPr>
                <w:rFonts w:ascii="仿宋_GB2312" w:eastAsia="仿宋_GB2312" w:hAnsi="宋体"/>
                <w:b/>
                <w:color w:val="C00000"/>
                <w:sz w:val="24"/>
              </w:rPr>
            </w:pPr>
            <w:r w:rsidRPr="00FF5192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代表作一：</w:t>
            </w:r>
          </w:p>
          <w:p w14:paraId="428EDFB0" w14:textId="77777777" w:rsidR="00495BA1" w:rsidRPr="009D1DAD" w:rsidRDefault="00495BA1" w:rsidP="004E688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F5192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代表作二：</w:t>
            </w:r>
          </w:p>
        </w:tc>
      </w:tr>
      <w:tr w:rsidR="00495BA1" w:rsidRPr="009D1DAD" w14:paraId="5E1D281B" w14:textId="77777777" w:rsidTr="004E6883">
        <w:tc>
          <w:tcPr>
            <w:tcW w:w="286" w:type="pct"/>
            <w:vAlign w:val="center"/>
          </w:tcPr>
          <w:p w14:paraId="6A489D99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鉴定专家填写</w:t>
            </w:r>
          </w:p>
        </w:tc>
        <w:tc>
          <w:tcPr>
            <w:tcW w:w="4714" w:type="pct"/>
            <w:gridSpan w:val="7"/>
            <w:vAlign w:val="center"/>
          </w:tcPr>
          <w:p w14:paraId="7ED2EC97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 w:rsidRPr="009D1DAD">
              <w:rPr>
                <w:rFonts w:ascii="仿宋_GB2312" w:eastAsia="仿宋_GB2312" w:hAnsi="宋体" w:hint="eastAsia"/>
                <w:b/>
                <w:sz w:val="24"/>
              </w:rPr>
              <w:t>同行专家对申报人代表作给出鉴定意见，同时结合申报人简表中人才培养、科学研究、公共服务等情况，给出综合评价意见。</w:t>
            </w:r>
          </w:p>
          <w:p w14:paraId="7CCB6047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1397490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4397A07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C0B1D7C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176E7B3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9A3AD1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7336CB9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ADEBF50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E5E2C3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DD21C42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092DC4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D18800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FF390C4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E055FFC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F400389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5D4996D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80ED1C6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B927757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CF91959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B4E55E2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7417DD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684960B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77CD2AE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AAB16E7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09A96E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59AEC10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35EEFBC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C1FFBE8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20FA975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DE4AD7D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8E09942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6B6454C3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314AA3D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AD3A121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3D946F5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183F8ED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EF1605C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D0A6F1A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45535CE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08B78CF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1A661FC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709D0A4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E70108E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11AEA3A6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3406118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07D9C2F8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48195120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0E4A18D6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4BA785E9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4C91003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60783128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E02C549" w14:textId="77777777" w:rsidR="00797A1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4B578817" w14:textId="77777777" w:rsidR="00797A1D" w:rsidRPr="009D1DA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3C8C169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7B0DC7E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5707B7A5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95BA1" w:rsidRPr="009D1DAD" w14:paraId="36BE9EF3" w14:textId="77777777" w:rsidTr="004E6883">
        <w:tc>
          <w:tcPr>
            <w:tcW w:w="5000" w:type="pct"/>
            <w:gridSpan w:val="8"/>
          </w:tcPr>
          <w:p w14:paraId="1F98749E" w14:textId="45625941" w:rsidR="00495BA1" w:rsidRPr="009D1DAD" w:rsidRDefault="00C75F7C" w:rsidP="007C2ED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结合申报人代表作及材料，您</w:t>
            </w:r>
            <w:r w:rsidR="00405648">
              <w:rPr>
                <w:rFonts w:ascii="仿宋_GB2312" w:eastAsia="仿宋_GB2312" w:hAnsi="宋体" w:hint="eastAsia"/>
                <w:sz w:val="24"/>
              </w:rPr>
              <w:t>对该</w:t>
            </w:r>
            <w:r w:rsidR="00797A1D">
              <w:rPr>
                <w:rFonts w:ascii="仿宋_GB2312" w:eastAsia="仿宋_GB2312" w:hAnsi="宋体" w:hint="eastAsia"/>
                <w:sz w:val="24"/>
              </w:rPr>
              <w:t>申报人申报</w:t>
            </w:r>
            <w:r w:rsidR="007C2ED6" w:rsidRPr="00502E89">
              <w:rPr>
                <w:rFonts w:ascii="仿宋_GB2312" w:eastAsia="仿宋_GB2312" w:hAnsi="宋体" w:hint="eastAsia"/>
                <w:sz w:val="24"/>
              </w:rPr>
              <w:t>副</w:t>
            </w:r>
            <w:r w:rsidR="00797A1D" w:rsidRPr="00502E89">
              <w:rPr>
                <w:rFonts w:ascii="仿宋_GB2312" w:eastAsia="仿宋_GB2312" w:hAnsi="宋体" w:hint="eastAsia"/>
                <w:sz w:val="24"/>
              </w:rPr>
              <w:t>高</w:t>
            </w:r>
            <w:r w:rsidR="00797A1D">
              <w:rPr>
                <w:rFonts w:ascii="仿宋_GB2312" w:eastAsia="仿宋_GB2312" w:hAnsi="宋体" w:hint="eastAsia"/>
                <w:sz w:val="24"/>
              </w:rPr>
              <w:t>的</w:t>
            </w:r>
            <w:r w:rsidR="00495BA1" w:rsidRPr="009D1DAD">
              <w:rPr>
                <w:rFonts w:ascii="仿宋_GB2312" w:eastAsia="仿宋_GB2312" w:hAnsi="宋体" w:hint="eastAsia"/>
                <w:sz w:val="24"/>
              </w:rPr>
              <w:t>综合评价意见是：（请在相应栏打“√”）</w:t>
            </w:r>
          </w:p>
        </w:tc>
      </w:tr>
      <w:tr w:rsidR="00C75F7C" w:rsidRPr="009D1DAD" w14:paraId="07F9ADFD" w14:textId="77777777" w:rsidTr="00C75F7C">
        <w:tc>
          <w:tcPr>
            <w:tcW w:w="1250" w:type="pct"/>
            <w:gridSpan w:val="2"/>
            <w:vAlign w:val="center"/>
          </w:tcPr>
          <w:p w14:paraId="49E4AA0B" w14:textId="3247AB96" w:rsidR="00C75F7C" w:rsidRPr="009D1DAD" w:rsidRDefault="00C75F7C" w:rsidP="00797A1D">
            <w:pPr>
              <w:spacing w:line="5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 w:rsidR="00797A1D">
              <w:rPr>
                <w:rFonts w:ascii="黑体" w:eastAsia="黑体" w:hAnsi="宋体" w:hint="eastAsia"/>
                <w:sz w:val="32"/>
                <w:szCs w:val="32"/>
              </w:rPr>
              <w:t>优</w:t>
            </w:r>
            <w:r w:rsidR="009E4FD2">
              <w:rPr>
                <w:rFonts w:ascii="黑体" w:eastAsia="黑体" w:hAnsi="宋体" w:hint="eastAsia"/>
                <w:sz w:val="32"/>
                <w:szCs w:val="32"/>
              </w:rPr>
              <w:t xml:space="preserve"> 3分</w:t>
            </w:r>
          </w:p>
        </w:tc>
        <w:tc>
          <w:tcPr>
            <w:tcW w:w="1250" w:type="pct"/>
            <w:gridSpan w:val="2"/>
            <w:vAlign w:val="center"/>
          </w:tcPr>
          <w:p w14:paraId="3818BFF4" w14:textId="00E600F5" w:rsidR="00C75F7C" w:rsidRPr="009D1DAD" w:rsidRDefault="00C75F7C" w:rsidP="009E4FD2">
            <w:pPr>
              <w:spacing w:line="5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>□</w:t>
            </w:r>
            <w:r w:rsidR="00797A1D">
              <w:rPr>
                <w:rFonts w:ascii="黑体" w:eastAsia="黑体" w:hAnsi="宋体" w:hint="eastAsia"/>
                <w:sz w:val="32"/>
                <w:szCs w:val="32"/>
              </w:rPr>
              <w:t xml:space="preserve"> 良</w:t>
            </w:r>
            <w:r w:rsidR="009E4FD2">
              <w:rPr>
                <w:rFonts w:ascii="黑体" w:eastAsia="黑体" w:hAnsi="宋体" w:hint="eastAsia"/>
                <w:sz w:val="32"/>
                <w:szCs w:val="32"/>
              </w:rPr>
              <w:t xml:space="preserve"> 2分</w:t>
            </w:r>
          </w:p>
        </w:tc>
        <w:tc>
          <w:tcPr>
            <w:tcW w:w="1250" w:type="pct"/>
            <w:gridSpan w:val="2"/>
            <w:vAlign w:val="center"/>
          </w:tcPr>
          <w:p w14:paraId="645C32B3" w14:textId="597DA5C6" w:rsidR="00C75F7C" w:rsidRPr="009D1DAD" w:rsidRDefault="00C75F7C" w:rsidP="009E4FD2">
            <w:pPr>
              <w:spacing w:line="5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 w:rsidR="00797A1D">
              <w:rPr>
                <w:rFonts w:ascii="黑体" w:eastAsia="黑体" w:hAnsi="宋体" w:hint="eastAsia"/>
                <w:sz w:val="32"/>
                <w:szCs w:val="32"/>
              </w:rPr>
              <w:t>中</w:t>
            </w:r>
            <w:r w:rsidR="009E4FD2">
              <w:rPr>
                <w:rFonts w:ascii="黑体" w:eastAsia="黑体" w:hAnsi="宋体" w:hint="eastAsia"/>
                <w:sz w:val="32"/>
                <w:szCs w:val="32"/>
              </w:rPr>
              <w:t xml:space="preserve"> 1分</w:t>
            </w:r>
          </w:p>
        </w:tc>
        <w:tc>
          <w:tcPr>
            <w:tcW w:w="1250" w:type="pct"/>
            <w:gridSpan w:val="2"/>
            <w:vAlign w:val="center"/>
          </w:tcPr>
          <w:p w14:paraId="4011DA8A" w14:textId="577215ED" w:rsidR="00C75F7C" w:rsidRPr="009D1DAD" w:rsidRDefault="00C75F7C" w:rsidP="009E4FD2">
            <w:pPr>
              <w:spacing w:line="5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 w:rsidR="00797A1D">
              <w:rPr>
                <w:rFonts w:ascii="黑体" w:eastAsia="黑体" w:hAnsi="宋体" w:hint="eastAsia"/>
                <w:sz w:val="32"/>
                <w:szCs w:val="32"/>
              </w:rPr>
              <w:t>差</w:t>
            </w:r>
            <w:r w:rsidR="009E4FD2">
              <w:rPr>
                <w:rFonts w:ascii="黑体" w:eastAsia="黑体" w:hAnsi="宋体" w:hint="eastAsia"/>
                <w:sz w:val="32"/>
                <w:szCs w:val="32"/>
              </w:rPr>
              <w:t xml:space="preserve"> 0分</w:t>
            </w:r>
          </w:p>
        </w:tc>
      </w:tr>
      <w:tr w:rsidR="00797A1D" w:rsidRPr="009D1DAD" w14:paraId="7BE14504" w14:textId="77777777" w:rsidTr="004E6883">
        <w:trPr>
          <w:trHeight w:val="158"/>
        </w:trPr>
        <w:tc>
          <w:tcPr>
            <w:tcW w:w="286" w:type="pct"/>
            <w:vMerge w:val="restart"/>
            <w:vAlign w:val="center"/>
          </w:tcPr>
          <w:p w14:paraId="10946BD3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鉴定专家信息</w:t>
            </w:r>
          </w:p>
        </w:tc>
        <w:tc>
          <w:tcPr>
            <w:tcW w:w="4714" w:type="pct"/>
            <w:gridSpan w:val="7"/>
            <w:vAlign w:val="center"/>
          </w:tcPr>
          <w:p w14:paraId="28F937E0" w14:textId="77777777" w:rsidR="00797A1D" w:rsidRPr="009D1DAD" w:rsidRDefault="00797A1D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鉴定专家信息：</w:t>
            </w:r>
          </w:p>
        </w:tc>
      </w:tr>
      <w:tr w:rsidR="00797A1D" w:rsidRPr="009D1DAD" w14:paraId="6030E681" w14:textId="77777777" w:rsidTr="00797A1D">
        <w:trPr>
          <w:trHeight w:val="634"/>
        </w:trPr>
        <w:tc>
          <w:tcPr>
            <w:tcW w:w="286" w:type="pct"/>
            <w:vMerge/>
          </w:tcPr>
          <w:p w14:paraId="0C21B6F2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pct"/>
            <w:gridSpan w:val="2"/>
            <w:vAlign w:val="center"/>
          </w:tcPr>
          <w:p w14:paraId="04742B93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D1DAD">
              <w:rPr>
                <w:rFonts w:ascii="仿宋_GB2312" w:eastAsia="仿宋_GB2312" w:hAnsi="宋体" w:hint="eastAsia"/>
                <w:b/>
                <w:sz w:val="24"/>
              </w:rPr>
              <w:t>鉴定人姓名（正楷）</w:t>
            </w:r>
          </w:p>
        </w:tc>
        <w:tc>
          <w:tcPr>
            <w:tcW w:w="1284" w:type="pct"/>
            <w:gridSpan w:val="2"/>
            <w:vAlign w:val="center"/>
          </w:tcPr>
          <w:p w14:paraId="77B848B7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6" w:type="pct"/>
            <w:gridSpan w:val="2"/>
            <w:vAlign w:val="center"/>
          </w:tcPr>
          <w:p w14:paraId="73CA9C06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D1DAD">
              <w:rPr>
                <w:rFonts w:ascii="仿宋_GB2312" w:eastAsia="仿宋_GB2312" w:hAnsi="宋体" w:hint="eastAsia"/>
                <w:b/>
                <w:sz w:val="24"/>
              </w:rPr>
              <w:t>专业技术职务（职称）</w:t>
            </w:r>
          </w:p>
        </w:tc>
        <w:tc>
          <w:tcPr>
            <w:tcW w:w="860" w:type="pct"/>
            <w:vAlign w:val="center"/>
          </w:tcPr>
          <w:p w14:paraId="3ED082A6" w14:textId="77777777" w:rsidR="00797A1D" w:rsidRPr="009D1DAD" w:rsidRDefault="00797A1D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97A1D" w:rsidRPr="009D1DAD" w14:paraId="53247713" w14:textId="77777777" w:rsidTr="00970D77">
        <w:trPr>
          <w:trHeight w:val="4417"/>
        </w:trPr>
        <w:tc>
          <w:tcPr>
            <w:tcW w:w="286" w:type="pct"/>
            <w:vMerge/>
          </w:tcPr>
          <w:p w14:paraId="69D9B20F" w14:textId="77777777" w:rsidR="00797A1D" w:rsidRPr="009D1DAD" w:rsidRDefault="00797A1D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4" w:type="pct"/>
            <w:gridSpan w:val="7"/>
            <w:vAlign w:val="center"/>
          </w:tcPr>
          <w:p w14:paraId="647EE5BD" w14:textId="77777777" w:rsidR="00797A1D" w:rsidRDefault="00797A1D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185406DD" w14:textId="77777777" w:rsidR="00970D77" w:rsidRDefault="00970D77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6A981B55" w14:textId="77777777" w:rsidR="00970D77" w:rsidRDefault="00970D77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685D7DEB" w14:textId="77777777" w:rsidR="00970D77" w:rsidRDefault="00970D77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65B48BBE" w14:textId="77777777" w:rsidR="00970D77" w:rsidRDefault="00970D77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2FE53335" w14:textId="06EA4B81" w:rsidR="00797A1D" w:rsidRDefault="00797A1D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>鉴定专家签名：</w:t>
            </w:r>
            <w:r w:rsidRPr="009D1DAD">
              <w:rPr>
                <w:rFonts w:ascii="仿宋_GB2312" w:eastAsia="仿宋_GB2312" w:hint="eastAsia"/>
                <w:sz w:val="24"/>
                <w:u w:val="single"/>
              </w:rPr>
              <w:t xml:space="preserve">                  </w:t>
            </w:r>
          </w:p>
          <w:p w14:paraId="46BB4C7B" w14:textId="77777777" w:rsidR="00797A1D" w:rsidRPr="009D1DAD" w:rsidRDefault="00797A1D" w:rsidP="004E6883">
            <w:pPr>
              <w:spacing w:line="360" w:lineRule="auto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>鉴定专家所在单位人事部门（公章）：</w:t>
            </w:r>
          </w:p>
          <w:p w14:paraId="5F90DABD" w14:textId="1A71DA56" w:rsidR="00797A1D" w:rsidRPr="009D1DAD" w:rsidRDefault="00797A1D" w:rsidP="004E6883">
            <w:pPr>
              <w:spacing w:line="360" w:lineRule="auto"/>
              <w:ind w:firstLineChars="1500" w:firstLine="3600"/>
              <w:rPr>
                <w:rFonts w:ascii="仿宋_GB2312" w:eastAsia="仿宋_GB2312"/>
                <w:sz w:val="24"/>
                <w:u w:val="single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 xml:space="preserve">                      年      月      日</w:t>
            </w:r>
          </w:p>
        </w:tc>
      </w:tr>
    </w:tbl>
    <w:p w14:paraId="776929AF" w14:textId="77777777" w:rsidR="00970D77" w:rsidRDefault="00970D77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7BA6AF6F" w14:textId="035DE91C" w:rsidR="00495BA1" w:rsidRPr="003E1482" w:rsidRDefault="00970D77" w:rsidP="00970D77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 w:rsidR="00495BA1" w:rsidRPr="003E1482">
        <w:rPr>
          <w:rFonts w:ascii="黑体" w:eastAsia="黑体" w:hint="eastAsia"/>
          <w:sz w:val="28"/>
          <w:szCs w:val="28"/>
        </w:rPr>
        <w:lastRenderedPageBreak/>
        <w:t>重庆大学申报</w:t>
      </w:r>
      <w:r w:rsidR="00495BA1">
        <w:rPr>
          <w:rFonts w:ascii="黑体" w:eastAsia="黑体" w:hint="eastAsia"/>
          <w:sz w:val="28"/>
          <w:szCs w:val="28"/>
        </w:rPr>
        <w:t>高级职称人员</w:t>
      </w:r>
      <w:r w:rsidR="00495BA1" w:rsidRPr="003E1482">
        <w:rPr>
          <w:rFonts w:ascii="黑体" w:eastAsia="黑体" w:hint="eastAsia"/>
          <w:sz w:val="28"/>
          <w:szCs w:val="28"/>
        </w:rPr>
        <w:t>代表作</w:t>
      </w:r>
      <w:r w:rsidR="00495BA1">
        <w:rPr>
          <w:rFonts w:ascii="黑体" w:eastAsia="黑体" w:hint="eastAsia"/>
          <w:sz w:val="28"/>
          <w:szCs w:val="28"/>
        </w:rPr>
        <w:t>同行</w:t>
      </w:r>
      <w:r w:rsidR="00495BA1" w:rsidRPr="003E1482">
        <w:rPr>
          <w:rFonts w:ascii="黑体" w:eastAsia="黑体" w:hint="eastAsia"/>
          <w:sz w:val="28"/>
          <w:szCs w:val="28"/>
        </w:rPr>
        <w:t>专家鉴定意见表</w:t>
      </w:r>
      <w:r w:rsidR="00495BA1">
        <w:rPr>
          <w:rFonts w:ascii="黑体" w:eastAsia="黑体" w:hint="eastAsia"/>
          <w:sz w:val="28"/>
          <w:szCs w:val="28"/>
        </w:rPr>
        <w:t>（格式2）</w:t>
      </w: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7"/>
        <w:gridCol w:w="593"/>
        <w:gridCol w:w="1747"/>
        <w:gridCol w:w="266"/>
        <w:gridCol w:w="395"/>
        <w:gridCol w:w="1679"/>
        <w:gridCol w:w="728"/>
        <w:gridCol w:w="1612"/>
      </w:tblGrid>
      <w:tr w:rsidR="00495BA1" w:rsidRPr="009D1DAD" w14:paraId="0F0F244C" w14:textId="77777777" w:rsidTr="004E6883">
        <w:trPr>
          <w:trHeight w:val="481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5287D" w14:textId="77777777" w:rsidR="00495BA1" w:rsidRPr="0088681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color w:val="C00000"/>
                <w:sz w:val="24"/>
              </w:rPr>
            </w:pPr>
            <w:r w:rsidRPr="0088681D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申报人姓名：</w:t>
            </w:r>
          </w:p>
        </w:tc>
      </w:tr>
      <w:tr w:rsidR="00495BA1" w:rsidRPr="009D1DAD" w14:paraId="421840E9" w14:textId="77777777" w:rsidTr="004E6883">
        <w:trPr>
          <w:trHeight w:val="388"/>
        </w:trPr>
        <w:tc>
          <w:tcPr>
            <w:tcW w:w="28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F025C4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鉴定专家填写</w:t>
            </w:r>
          </w:p>
        </w:tc>
        <w:tc>
          <w:tcPr>
            <w:tcW w:w="4715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E5A5D8" w14:textId="77777777" w:rsidR="00495BA1" w:rsidRPr="009230C8" w:rsidRDefault="00495BA1" w:rsidP="004E6883"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230C8">
              <w:rPr>
                <w:rFonts w:ascii="宋体" w:hAnsi="宋体" w:hint="eastAsia"/>
                <w:b/>
                <w:sz w:val="28"/>
                <w:szCs w:val="28"/>
              </w:rPr>
              <w:t>代表作一</w:t>
            </w:r>
          </w:p>
        </w:tc>
      </w:tr>
      <w:tr w:rsidR="00495BA1" w:rsidRPr="009D1DAD" w14:paraId="4FEF7204" w14:textId="77777777" w:rsidTr="004E6883">
        <w:trPr>
          <w:trHeight w:val="237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377F04A2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19A76" w14:textId="77777777" w:rsidR="00495BA1" w:rsidRPr="0088681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color w:val="C00000"/>
                <w:sz w:val="24"/>
              </w:rPr>
            </w:pPr>
            <w:r w:rsidRPr="0088681D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专著</w:t>
            </w:r>
            <w:r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/译著</w:t>
            </w:r>
            <w:r w:rsidRPr="0088681D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名称：</w:t>
            </w:r>
          </w:p>
        </w:tc>
      </w:tr>
      <w:tr w:rsidR="00495BA1" w:rsidRPr="009D1DAD" w14:paraId="70588D09" w14:textId="77777777" w:rsidTr="00432D99">
        <w:trPr>
          <w:trHeight w:val="5321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2FF5D26E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968AAD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9230C8">
              <w:rPr>
                <w:rFonts w:ascii="仿宋_GB2312" w:eastAsia="仿宋_GB2312" w:hAnsi="宋体" w:hint="eastAsia"/>
                <w:sz w:val="24"/>
              </w:rPr>
              <w:t>同行专家对</w:t>
            </w:r>
            <w:r>
              <w:rPr>
                <w:rFonts w:ascii="仿宋_GB2312" w:eastAsia="仿宋_GB2312" w:hAnsi="宋体" w:hint="eastAsia"/>
                <w:sz w:val="24"/>
              </w:rPr>
              <w:t>该专著/译著</w:t>
            </w:r>
            <w:r w:rsidRPr="009230C8">
              <w:rPr>
                <w:rFonts w:ascii="仿宋_GB2312" w:eastAsia="仿宋_GB2312" w:hAnsi="宋体" w:hint="eastAsia"/>
                <w:sz w:val="24"/>
              </w:rPr>
              <w:t>的鉴定意见</w:t>
            </w:r>
          </w:p>
          <w:p w14:paraId="1E52B19E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6574B8A9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9DD296C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D0487B5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1D70FE8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28A195C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46C4C99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69C3527C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5405523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00EDD62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54FBEE3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F5ACC79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9633F22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F79DAE2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0CF00A6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95BA1" w:rsidRPr="009D1DAD" w14:paraId="40602C42" w14:textId="77777777" w:rsidTr="004E6883">
        <w:trPr>
          <w:trHeight w:val="465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10277CF8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202BF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对专著/译著影响力的鉴定结论</w:t>
            </w:r>
            <w:r w:rsidRPr="009D1DAD">
              <w:rPr>
                <w:rFonts w:ascii="仿宋_GB2312" w:eastAsia="仿宋_GB2312" w:hAnsi="宋体" w:hint="eastAsia"/>
                <w:sz w:val="24"/>
              </w:rPr>
              <w:t>（请在相应栏打“√”）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495BA1" w:rsidRPr="009D1DAD" w14:paraId="6F4C39BB" w14:textId="77777777" w:rsidTr="004E6883">
        <w:trPr>
          <w:trHeight w:val="435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448EB5C5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7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E01F95" w14:textId="77777777" w:rsidR="00495BA1" w:rsidRPr="009D1DAD" w:rsidRDefault="00495BA1" w:rsidP="004E6883">
            <w:pPr>
              <w:spacing w:line="3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>□</w:t>
            </w:r>
            <w:r>
              <w:rPr>
                <w:rFonts w:ascii="黑体" w:eastAsia="黑体" w:hAnsi="宋体" w:hint="eastAsia"/>
                <w:sz w:val="32"/>
                <w:szCs w:val="32"/>
              </w:rPr>
              <w:t xml:space="preserve"> </w:t>
            </w:r>
            <w:r w:rsidRPr="009230C8">
              <w:rPr>
                <w:rFonts w:ascii="黑体" w:eastAsia="黑体" w:hAnsi="宋体" w:hint="eastAsia"/>
                <w:sz w:val="24"/>
              </w:rPr>
              <w:t>影响</w:t>
            </w:r>
            <w:r>
              <w:rPr>
                <w:rFonts w:ascii="黑体" w:eastAsia="黑体" w:hAnsi="宋体" w:hint="eastAsia"/>
                <w:sz w:val="24"/>
              </w:rPr>
              <w:t>一般</w:t>
            </w: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2868DF" w14:textId="77777777" w:rsidR="00495BA1" w:rsidRPr="009D1DAD" w:rsidRDefault="00495BA1" w:rsidP="004E6883">
            <w:pPr>
              <w:spacing w:line="3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 w:rsidRPr="009230C8">
              <w:rPr>
                <w:rFonts w:ascii="黑体" w:eastAsia="黑体" w:hAnsi="宋体" w:hint="eastAsia"/>
                <w:sz w:val="24"/>
              </w:rPr>
              <w:t>有重要影响</w:t>
            </w:r>
          </w:p>
        </w:tc>
      </w:tr>
      <w:tr w:rsidR="00495BA1" w:rsidRPr="009D1DAD" w14:paraId="73F4552F" w14:textId="77777777" w:rsidTr="004E6883">
        <w:trPr>
          <w:trHeight w:val="351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5A4FAB66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6F5A9F" w14:textId="77777777" w:rsidR="00495BA1" w:rsidRPr="007334CB" w:rsidRDefault="00495BA1" w:rsidP="004E6883"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71C1">
              <w:rPr>
                <w:rFonts w:ascii="宋体" w:hAnsi="宋体" w:hint="eastAsia"/>
                <w:b/>
                <w:sz w:val="28"/>
                <w:szCs w:val="28"/>
              </w:rPr>
              <w:t>代表作二</w:t>
            </w:r>
          </w:p>
        </w:tc>
      </w:tr>
      <w:tr w:rsidR="00495BA1" w:rsidRPr="009D1DAD" w14:paraId="3E24BD5F" w14:textId="77777777" w:rsidTr="004E6883">
        <w:trPr>
          <w:trHeight w:val="330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7F74DA97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F2D010" w14:textId="77777777" w:rsidR="00495BA1" w:rsidRPr="0088681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color w:val="C00000"/>
                <w:sz w:val="24"/>
              </w:rPr>
            </w:pPr>
            <w:r w:rsidRPr="0088681D">
              <w:rPr>
                <w:rFonts w:ascii="仿宋_GB2312" w:eastAsia="仿宋_GB2312" w:hAnsi="宋体" w:hint="eastAsia"/>
                <w:b/>
                <w:color w:val="C00000"/>
                <w:sz w:val="24"/>
              </w:rPr>
              <w:t>论文名称：</w:t>
            </w:r>
          </w:p>
        </w:tc>
      </w:tr>
      <w:tr w:rsidR="00495BA1" w:rsidRPr="009D1DAD" w14:paraId="7528B1D6" w14:textId="77777777" w:rsidTr="004E6883"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14:paraId="2281AAE6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85F4AC" w14:textId="77777777" w:rsidR="00495BA1" w:rsidRPr="009230C8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9230C8">
              <w:rPr>
                <w:rFonts w:ascii="仿宋_GB2312" w:eastAsia="仿宋_GB2312" w:hAnsi="宋体" w:hint="eastAsia"/>
                <w:sz w:val="24"/>
              </w:rPr>
              <w:t>同行专家对</w:t>
            </w:r>
            <w:r>
              <w:rPr>
                <w:rFonts w:ascii="仿宋_GB2312" w:eastAsia="仿宋_GB2312" w:hAnsi="宋体" w:hint="eastAsia"/>
                <w:sz w:val="24"/>
              </w:rPr>
              <w:t>该代表作</w:t>
            </w:r>
            <w:r w:rsidRPr="009230C8">
              <w:rPr>
                <w:rFonts w:ascii="仿宋_GB2312" w:eastAsia="仿宋_GB2312" w:hAnsi="宋体" w:hint="eastAsia"/>
                <w:sz w:val="24"/>
              </w:rPr>
              <w:t>的鉴定意见</w:t>
            </w:r>
          </w:p>
          <w:p w14:paraId="25085064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3ED1DA7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A97671B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897BD5A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18784FE" w14:textId="77777777" w:rsidR="00432D99" w:rsidRDefault="00432D99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4705B6ED" w14:textId="77777777" w:rsidR="00432D99" w:rsidRDefault="00432D99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047F100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2F55588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28DF15A7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114E79F1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AA8D6F7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A4B6EFE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AEDAEAA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5B525F90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228ECCF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7117E56" w14:textId="77777777" w:rsidR="00495BA1" w:rsidRPr="007334CB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95BA1" w:rsidRPr="009D1DAD" w14:paraId="0D96FDF2" w14:textId="77777777" w:rsidTr="004E6883">
        <w:tc>
          <w:tcPr>
            <w:tcW w:w="28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3B549B" w14:textId="77777777" w:rsidR="00495BA1" w:rsidRPr="009D1DAD" w:rsidRDefault="00495BA1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298D82" w14:textId="77777777" w:rsidR="00495BA1" w:rsidRPr="00593572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同行专家结合</w:t>
            </w:r>
            <w:r w:rsidRPr="009D1DAD">
              <w:rPr>
                <w:rFonts w:ascii="仿宋_GB2312" w:eastAsia="仿宋_GB2312" w:hAnsi="宋体" w:hint="eastAsia"/>
                <w:b/>
                <w:sz w:val="24"/>
              </w:rPr>
              <w:t>申报人简表中人才培养、科学研究、公共服务等情况，给出综合评价意见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：</w:t>
            </w:r>
          </w:p>
          <w:p w14:paraId="15268DD8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31C543D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0D8678C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9095954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36B4B279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4D2FA652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380C73E0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50C63B48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5FDD0A01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3DD5A1D4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47AE1735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7CBD3A3F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0270759B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2F5C7262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089CE07D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055CDF73" w14:textId="77777777" w:rsidR="00495BA1" w:rsidRPr="009D1DAD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56F4EF8E" w14:textId="77777777" w:rsidR="00495BA1" w:rsidRDefault="00495BA1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95BA1" w:rsidRPr="009D1DAD" w14:paraId="27107792" w14:textId="77777777" w:rsidTr="004E6883">
        <w:tc>
          <w:tcPr>
            <w:tcW w:w="5000" w:type="pct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7498DAD8" w14:textId="2385DEFB" w:rsidR="00495BA1" w:rsidRPr="009D1DAD" w:rsidRDefault="00405648" w:rsidP="004E6883">
            <w:pPr>
              <w:spacing w:line="32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结合申报人代表作及材料，您对该</w:t>
            </w:r>
            <w:r w:rsidR="007C2ED6">
              <w:rPr>
                <w:rFonts w:ascii="仿宋_GB2312" w:eastAsia="仿宋_GB2312" w:hAnsi="宋体" w:hint="eastAsia"/>
                <w:sz w:val="24"/>
              </w:rPr>
              <w:t>申报人申报</w:t>
            </w:r>
            <w:r w:rsidR="007C2ED6" w:rsidRPr="00502E89">
              <w:rPr>
                <w:rFonts w:ascii="仿宋_GB2312" w:eastAsia="仿宋_GB2312" w:hAnsi="宋体" w:hint="eastAsia"/>
                <w:sz w:val="24"/>
              </w:rPr>
              <w:t>副</w:t>
            </w:r>
            <w:r w:rsidR="00CC3B79" w:rsidRPr="00502E89">
              <w:rPr>
                <w:rFonts w:ascii="仿宋_GB2312" w:eastAsia="仿宋_GB2312" w:hAnsi="宋体" w:hint="eastAsia"/>
                <w:sz w:val="24"/>
              </w:rPr>
              <w:t>高</w:t>
            </w:r>
            <w:r w:rsidR="00CC3B79">
              <w:rPr>
                <w:rFonts w:ascii="仿宋_GB2312" w:eastAsia="仿宋_GB2312" w:hAnsi="宋体" w:hint="eastAsia"/>
                <w:sz w:val="24"/>
              </w:rPr>
              <w:t>的</w:t>
            </w:r>
            <w:r w:rsidR="00CC3B79" w:rsidRPr="009D1DAD">
              <w:rPr>
                <w:rFonts w:ascii="仿宋_GB2312" w:eastAsia="仿宋_GB2312" w:hAnsi="宋体" w:hint="eastAsia"/>
                <w:sz w:val="24"/>
              </w:rPr>
              <w:t>综合评价意见是：（请在相应栏打“√”）</w:t>
            </w:r>
          </w:p>
        </w:tc>
      </w:tr>
      <w:tr w:rsidR="009E4FD2" w:rsidRPr="009D1DAD" w14:paraId="0E15CA82" w14:textId="77777777" w:rsidTr="00CC3B79">
        <w:trPr>
          <w:trHeight w:val="570"/>
        </w:trPr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7F37B" w14:textId="6162F4D2" w:rsidR="009E4FD2" w:rsidRPr="009D1DAD" w:rsidRDefault="009E4FD2" w:rsidP="00CC3B79">
            <w:pPr>
              <w:spacing w:line="6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>
              <w:rPr>
                <w:rFonts w:ascii="黑体" w:eastAsia="黑体" w:hAnsi="宋体" w:hint="eastAsia"/>
                <w:sz w:val="32"/>
                <w:szCs w:val="32"/>
              </w:rPr>
              <w:t>优 3分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ABC17" w14:textId="20B6EFF2" w:rsidR="009E4FD2" w:rsidRPr="009D1DAD" w:rsidRDefault="009E4FD2" w:rsidP="00CC3B79">
            <w:pPr>
              <w:spacing w:line="6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>□</w:t>
            </w:r>
            <w:r>
              <w:rPr>
                <w:rFonts w:ascii="黑体" w:eastAsia="黑体" w:hAnsi="宋体" w:hint="eastAsia"/>
                <w:sz w:val="32"/>
                <w:szCs w:val="32"/>
              </w:rPr>
              <w:t xml:space="preserve"> 良 2分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48E8D" w14:textId="5133BE06" w:rsidR="009E4FD2" w:rsidRPr="009D1DAD" w:rsidRDefault="009E4FD2" w:rsidP="00CC3B79">
            <w:pPr>
              <w:spacing w:line="6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>
              <w:rPr>
                <w:rFonts w:ascii="黑体" w:eastAsia="黑体" w:hAnsi="宋体" w:hint="eastAsia"/>
                <w:sz w:val="32"/>
                <w:szCs w:val="32"/>
              </w:rPr>
              <w:t>中 1分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D7B09" w14:textId="30C5DBBD" w:rsidR="009E4FD2" w:rsidRPr="009D1DAD" w:rsidRDefault="009E4FD2" w:rsidP="00CC3B79">
            <w:pPr>
              <w:spacing w:line="6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D1DAD">
              <w:rPr>
                <w:rFonts w:ascii="黑体" w:eastAsia="黑体" w:hAnsi="宋体" w:hint="eastAsia"/>
                <w:sz w:val="32"/>
                <w:szCs w:val="32"/>
              </w:rPr>
              <w:t xml:space="preserve">□ </w:t>
            </w:r>
            <w:r>
              <w:rPr>
                <w:rFonts w:ascii="黑体" w:eastAsia="黑体" w:hAnsi="宋体" w:hint="eastAsia"/>
                <w:sz w:val="32"/>
                <w:szCs w:val="32"/>
              </w:rPr>
              <w:t>差 0分</w:t>
            </w:r>
          </w:p>
        </w:tc>
      </w:tr>
      <w:tr w:rsidR="009C429A" w:rsidRPr="009D1DAD" w14:paraId="536DD646" w14:textId="77777777" w:rsidTr="000B583E">
        <w:trPr>
          <w:trHeight w:val="158"/>
        </w:trPr>
        <w:tc>
          <w:tcPr>
            <w:tcW w:w="285" w:type="pct"/>
            <w:vMerge w:val="restart"/>
            <w:tcBorders>
              <w:top w:val="single" w:sz="4" w:space="0" w:color="auto"/>
            </w:tcBorders>
            <w:vAlign w:val="center"/>
          </w:tcPr>
          <w:p w14:paraId="7506A694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鉴定专家信息</w:t>
            </w:r>
          </w:p>
        </w:tc>
        <w:tc>
          <w:tcPr>
            <w:tcW w:w="471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754D" w14:textId="77777777" w:rsidR="009C429A" w:rsidRPr="009D1DAD" w:rsidRDefault="009C429A" w:rsidP="004E688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9D1DAD">
              <w:rPr>
                <w:rFonts w:ascii="仿宋_GB2312" w:eastAsia="仿宋_GB2312" w:hAnsi="宋体" w:hint="eastAsia"/>
                <w:sz w:val="24"/>
              </w:rPr>
              <w:t>鉴定专家信息：</w:t>
            </w:r>
          </w:p>
        </w:tc>
      </w:tr>
      <w:tr w:rsidR="009C429A" w:rsidRPr="009D1DAD" w14:paraId="75CDC297" w14:textId="77777777" w:rsidTr="000B583E">
        <w:trPr>
          <w:trHeight w:val="588"/>
        </w:trPr>
        <w:tc>
          <w:tcPr>
            <w:tcW w:w="285" w:type="pct"/>
            <w:vMerge/>
          </w:tcPr>
          <w:p w14:paraId="37C22A53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E8566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D1DAD">
              <w:rPr>
                <w:rFonts w:ascii="仿宋_GB2312" w:eastAsia="仿宋_GB2312" w:hAnsi="宋体" w:hint="eastAsia"/>
                <w:b/>
                <w:sz w:val="24"/>
              </w:rPr>
              <w:t>鉴定人姓名（正楷）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6C54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96EC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D1DAD">
              <w:rPr>
                <w:rFonts w:ascii="仿宋_GB2312" w:eastAsia="仿宋_GB2312" w:hAnsi="宋体" w:hint="eastAsia"/>
                <w:b/>
                <w:sz w:val="24"/>
              </w:rPr>
              <w:t>专业技术职务（职称）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2D5B8" w14:textId="77777777" w:rsidR="009C429A" w:rsidRPr="009D1DAD" w:rsidRDefault="009C429A" w:rsidP="004E6883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C429A" w:rsidRPr="009D1DAD" w14:paraId="7C6AAB78" w14:textId="77777777" w:rsidTr="000B583E">
        <w:trPr>
          <w:trHeight w:val="4731"/>
        </w:trPr>
        <w:tc>
          <w:tcPr>
            <w:tcW w:w="285" w:type="pct"/>
            <w:vMerge/>
            <w:tcBorders>
              <w:bottom w:val="single" w:sz="12" w:space="0" w:color="auto"/>
            </w:tcBorders>
          </w:tcPr>
          <w:p w14:paraId="01D68880" w14:textId="77777777" w:rsidR="009C429A" w:rsidRPr="009D1DAD" w:rsidRDefault="009C429A" w:rsidP="004E688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5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9C7488" w14:textId="77777777" w:rsidR="009C429A" w:rsidRDefault="009C429A" w:rsidP="004E6883">
            <w:pPr>
              <w:spacing w:beforeLines="100" w:before="312" w:line="480" w:lineRule="auto"/>
              <w:ind w:leftChars="1700" w:left="3570" w:firstLineChars="500" w:firstLine="1200"/>
              <w:jc w:val="left"/>
              <w:rPr>
                <w:rFonts w:ascii="仿宋_GB2312" w:eastAsia="仿宋_GB2312"/>
                <w:sz w:val="24"/>
              </w:rPr>
            </w:pPr>
          </w:p>
          <w:p w14:paraId="44C47BA9" w14:textId="77777777" w:rsidR="00970D77" w:rsidRDefault="00970D77" w:rsidP="004E6883">
            <w:pPr>
              <w:spacing w:beforeLines="100" w:before="312" w:line="480" w:lineRule="auto"/>
              <w:ind w:leftChars="1700" w:left="3570" w:firstLineChars="500" w:firstLine="1200"/>
              <w:jc w:val="left"/>
              <w:rPr>
                <w:rFonts w:ascii="仿宋_GB2312" w:eastAsia="仿宋_GB2312"/>
                <w:sz w:val="24"/>
              </w:rPr>
            </w:pPr>
          </w:p>
          <w:p w14:paraId="40C8EDD8" w14:textId="77777777" w:rsidR="00970D77" w:rsidRDefault="00970D77" w:rsidP="004E6883">
            <w:pPr>
              <w:spacing w:beforeLines="100" w:before="312" w:line="480" w:lineRule="auto"/>
              <w:ind w:leftChars="1700" w:left="3570" w:firstLineChars="500" w:firstLine="1200"/>
              <w:jc w:val="left"/>
              <w:rPr>
                <w:rFonts w:ascii="仿宋_GB2312" w:eastAsia="仿宋_GB2312"/>
                <w:sz w:val="24"/>
              </w:rPr>
            </w:pPr>
          </w:p>
          <w:p w14:paraId="342F7473" w14:textId="77777777" w:rsidR="009C429A" w:rsidRDefault="009C429A" w:rsidP="004E6883">
            <w:pPr>
              <w:spacing w:beforeLines="100" w:before="312" w:line="480" w:lineRule="auto"/>
              <w:ind w:leftChars="1700" w:left="3570" w:firstLineChars="500" w:firstLine="1200"/>
              <w:jc w:val="left"/>
              <w:rPr>
                <w:rFonts w:ascii="仿宋_GB2312" w:eastAsia="仿宋_GB2312"/>
                <w:sz w:val="24"/>
              </w:rPr>
            </w:pPr>
          </w:p>
          <w:p w14:paraId="1B9340F6" w14:textId="77777777" w:rsidR="009C429A" w:rsidRPr="009D1DAD" w:rsidRDefault="009C429A" w:rsidP="004E6883">
            <w:pPr>
              <w:spacing w:beforeLines="100" w:before="312" w:line="480" w:lineRule="auto"/>
              <w:ind w:leftChars="1700" w:left="3570" w:firstLineChars="500" w:firstLine="1200"/>
              <w:jc w:val="left"/>
              <w:rPr>
                <w:rFonts w:ascii="仿宋_GB2312" w:eastAsia="仿宋_GB2312"/>
                <w:sz w:val="24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>鉴定专家签名：</w:t>
            </w:r>
            <w:r w:rsidRPr="009D1DAD">
              <w:rPr>
                <w:rFonts w:ascii="仿宋_GB2312" w:eastAsia="仿宋_GB2312" w:hint="eastAsia"/>
                <w:sz w:val="24"/>
                <w:u w:val="single"/>
              </w:rPr>
              <w:t xml:space="preserve">                   </w:t>
            </w:r>
            <w:r w:rsidRPr="009D1DAD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14:paraId="7B2FE765" w14:textId="77777777" w:rsidR="009C429A" w:rsidRPr="009D1DAD" w:rsidRDefault="009C429A" w:rsidP="004E6883">
            <w:pPr>
              <w:spacing w:line="480" w:lineRule="auto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>鉴定专家所在单位人事部门（公章）：</w:t>
            </w:r>
          </w:p>
          <w:p w14:paraId="1E3F45EF" w14:textId="77CCF936" w:rsidR="009C429A" w:rsidRDefault="009C429A" w:rsidP="004E6883">
            <w:pPr>
              <w:spacing w:line="480" w:lineRule="auto"/>
              <w:ind w:firstLineChars="1500" w:firstLine="3600"/>
              <w:rPr>
                <w:rFonts w:ascii="仿宋_GB2312" w:eastAsia="仿宋_GB2312"/>
                <w:sz w:val="24"/>
              </w:rPr>
            </w:pPr>
            <w:r w:rsidRPr="009D1DAD">
              <w:rPr>
                <w:rFonts w:ascii="仿宋_GB2312" w:eastAsia="仿宋_GB2312" w:hint="eastAsia"/>
                <w:sz w:val="24"/>
              </w:rPr>
              <w:t xml:space="preserve">                      年      月      日</w:t>
            </w:r>
          </w:p>
        </w:tc>
      </w:tr>
    </w:tbl>
    <w:p w14:paraId="48F142EA" w14:textId="11A77D4B" w:rsidR="00495BA1" w:rsidRPr="007E20BE" w:rsidRDefault="009C429A" w:rsidP="007E20BE">
      <w:pPr>
        <w:spacing w:line="480" w:lineRule="exact"/>
        <w:jc w:val="center"/>
        <w:rPr>
          <w:rFonts w:ascii="黑体" w:eastAsia="黑体"/>
          <w:sz w:val="32"/>
          <w:szCs w:val="32"/>
        </w:rPr>
      </w:pPr>
      <w:r w:rsidRPr="007E20BE">
        <w:rPr>
          <w:rFonts w:ascii="黑体" w:eastAsia="黑体" w:hint="eastAsia"/>
          <w:sz w:val="32"/>
          <w:szCs w:val="32"/>
        </w:rPr>
        <w:lastRenderedPageBreak/>
        <w:t>附件</w:t>
      </w:r>
      <w:r w:rsidR="00627A54">
        <w:rPr>
          <w:rFonts w:ascii="黑体" w:eastAsia="黑体" w:hint="eastAsia"/>
          <w:sz w:val="32"/>
          <w:szCs w:val="32"/>
        </w:rPr>
        <w:t>2</w:t>
      </w:r>
      <w:r w:rsidRPr="007E20BE">
        <w:rPr>
          <w:rFonts w:ascii="黑体" w:eastAsia="黑体" w:hint="eastAsia"/>
          <w:sz w:val="32"/>
          <w:szCs w:val="32"/>
        </w:rPr>
        <w:t xml:space="preserve">-2  </w:t>
      </w:r>
      <w:r w:rsidR="00495BA1" w:rsidRPr="007E20BE">
        <w:rPr>
          <w:rFonts w:ascii="黑体" w:eastAsia="黑体" w:hint="eastAsia"/>
          <w:sz w:val="32"/>
          <w:szCs w:val="32"/>
        </w:rPr>
        <w:t>说明</w:t>
      </w:r>
    </w:p>
    <w:p w14:paraId="5A72218E" w14:textId="77777777" w:rsidR="007E20BE" w:rsidRDefault="007E20BE" w:rsidP="00495BA1">
      <w:pPr>
        <w:rPr>
          <w:rFonts w:ascii="仿宋_GB2312" w:eastAsia="仿宋_GB2312"/>
          <w:sz w:val="30"/>
          <w:szCs w:val="30"/>
        </w:rPr>
      </w:pPr>
    </w:p>
    <w:p w14:paraId="3ADC9A78" w14:textId="77777777" w:rsidR="00495BA1" w:rsidRPr="000B0692" w:rsidRDefault="00495BA1" w:rsidP="00495BA1">
      <w:pPr>
        <w:rPr>
          <w:rFonts w:ascii="仿宋_GB2312" w:eastAsia="仿宋_GB2312"/>
          <w:sz w:val="30"/>
          <w:szCs w:val="30"/>
        </w:rPr>
      </w:pPr>
      <w:r w:rsidRPr="000B0692">
        <w:rPr>
          <w:rFonts w:ascii="仿宋_GB2312" w:eastAsia="仿宋_GB2312" w:hint="eastAsia"/>
          <w:sz w:val="30"/>
          <w:szCs w:val="30"/>
        </w:rPr>
        <w:t>《专家鉴定意见表》分为2类：</w:t>
      </w:r>
    </w:p>
    <w:p w14:paraId="3C1EBAB2" w14:textId="77777777" w:rsidR="00495BA1" w:rsidRDefault="00495BA1" w:rsidP="00495BA1">
      <w:pPr>
        <w:pStyle w:val="a7"/>
        <w:numPr>
          <w:ilvl w:val="0"/>
          <w:numId w:val="16"/>
        </w:numPr>
        <w:ind w:firstLineChars="0"/>
        <w:jc w:val="left"/>
        <w:rPr>
          <w:rFonts w:ascii="仿宋_GB2312" w:eastAsia="仿宋_GB2312"/>
          <w:sz w:val="30"/>
          <w:szCs w:val="30"/>
        </w:rPr>
      </w:pPr>
      <w:r w:rsidRPr="001932CA">
        <w:rPr>
          <w:rFonts w:ascii="仿宋_GB2312" w:eastAsia="仿宋_GB2312" w:hint="eastAsia"/>
          <w:sz w:val="30"/>
          <w:szCs w:val="30"/>
        </w:rPr>
        <w:t>不需评价专著</w:t>
      </w:r>
      <w:r>
        <w:rPr>
          <w:rFonts w:ascii="仿宋_GB2312" w:eastAsia="仿宋_GB2312" w:hint="eastAsia"/>
          <w:sz w:val="30"/>
          <w:szCs w:val="30"/>
        </w:rPr>
        <w:t>/译著</w:t>
      </w:r>
      <w:r w:rsidRPr="001932CA">
        <w:rPr>
          <w:rFonts w:ascii="仿宋_GB2312" w:eastAsia="仿宋_GB2312" w:hint="eastAsia"/>
          <w:sz w:val="30"/>
          <w:szCs w:val="30"/>
        </w:rPr>
        <w:t>影响力的：填写《</w:t>
      </w:r>
      <w:r w:rsidRPr="00E465D8">
        <w:rPr>
          <w:rFonts w:ascii="仿宋_GB2312" w:eastAsia="仿宋_GB2312" w:hint="eastAsia"/>
          <w:sz w:val="30"/>
          <w:szCs w:val="30"/>
        </w:rPr>
        <w:t>重庆大学申报高级职称人员代表作同行专家鉴定意见表（格式1）</w:t>
      </w:r>
      <w:r w:rsidRPr="001932CA">
        <w:rPr>
          <w:rFonts w:ascii="仿宋_GB2312" w:eastAsia="仿宋_GB2312" w:hint="eastAsia"/>
          <w:sz w:val="30"/>
          <w:szCs w:val="30"/>
        </w:rPr>
        <w:t>》</w:t>
      </w:r>
    </w:p>
    <w:p w14:paraId="01ED14FC" w14:textId="77777777" w:rsidR="00495BA1" w:rsidRPr="004241D4" w:rsidRDefault="00495BA1" w:rsidP="00495BA1">
      <w:pPr>
        <w:pStyle w:val="a7"/>
        <w:numPr>
          <w:ilvl w:val="0"/>
          <w:numId w:val="16"/>
        </w:numPr>
        <w:ind w:firstLineChars="0"/>
        <w:jc w:val="left"/>
        <w:rPr>
          <w:rFonts w:ascii="仿宋_GB2312" w:eastAsia="仿宋_GB2312"/>
          <w:sz w:val="30"/>
          <w:szCs w:val="30"/>
        </w:rPr>
      </w:pPr>
      <w:r w:rsidRPr="001932CA">
        <w:rPr>
          <w:rFonts w:ascii="仿宋_GB2312" w:eastAsia="仿宋_GB2312" w:hint="eastAsia"/>
          <w:sz w:val="30"/>
          <w:szCs w:val="30"/>
        </w:rPr>
        <w:t>需评价专著</w:t>
      </w:r>
      <w:r>
        <w:rPr>
          <w:rFonts w:ascii="仿宋_GB2312" w:eastAsia="仿宋_GB2312" w:hint="eastAsia"/>
          <w:sz w:val="30"/>
          <w:szCs w:val="30"/>
        </w:rPr>
        <w:t>/译著</w:t>
      </w:r>
      <w:r w:rsidRPr="001932CA">
        <w:rPr>
          <w:rFonts w:ascii="仿宋_GB2312" w:eastAsia="仿宋_GB2312" w:hint="eastAsia"/>
          <w:sz w:val="30"/>
          <w:szCs w:val="30"/>
        </w:rPr>
        <w:t>影响力的：填写</w:t>
      </w:r>
      <w:r w:rsidRPr="00E465D8">
        <w:rPr>
          <w:rFonts w:ascii="仿宋_GB2312" w:eastAsia="仿宋_GB2312" w:hAnsi="宋体" w:hint="eastAsia"/>
          <w:sz w:val="30"/>
          <w:szCs w:val="30"/>
        </w:rPr>
        <w:t>《重庆大学申报高级职称人员代表作同行专家鉴定意见表（格式2）</w:t>
      </w:r>
      <w:r>
        <w:rPr>
          <w:rFonts w:ascii="仿宋_GB2312" w:eastAsia="仿宋_GB2312" w:hAnsi="宋体" w:hint="eastAsia"/>
          <w:sz w:val="30"/>
          <w:szCs w:val="30"/>
        </w:rPr>
        <w:t>》</w:t>
      </w:r>
    </w:p>
    <w:p w14:paraId="7265964C" w14:textId="77777777" w:rsidR="00495BA1" w:rsidRPr="009C429A" w:rsidRDefault="00495BA1" w:rsidP="009C429A">
      <w:pPr>
        <w:jc w:val="left"/>
        <w:rPr>
          <w:rFonts w:ascii="仿宋_GB2312" w:eastAsia="仿宋_GB2312" w:hAnsi="宋体"/>
          <w:color w:val="FF0000"/>
          <w:sz w:val="30"/>
          <w:szCs w:val="30"/>
          <w:u w:val="single"/>
        </w:rPr>
      </w:pPr>
    </w:p>
    <w:p w14:paraId="3E43DB85" w14:textId="3B22036D" w:rsidR="00495BA1" w:rsidRDefault="00495BA1" w:rsidP="00495BA1">
      <w:pPr>
        <w:jc w:val="left"/>
        <w:rPr>
          <w:rFonts w:ascii="仿宋_GB2312" w:eastAsia="仿宋_GB2312"/>
          <w:sz w:val="30"/>
          <w:szCs w:val="30"/>
        </w:rPr>
      </w:pPr>
      <w:r w:rsidRPr="00E465D8">
        <w:rPr>
          <w:rFonts w:ascii="仿宋_GB2312" w:eastAsia="仿宋_GB2312" w:hAnsi="宋体" w:hint="eastAsia"/>
          <w:b/>
          <w:color w:val="FF0000"/>
          <w:sz w:val="30"/>
          <w:szCs w:val="30"/>
        </w:rPr>
        <w:t>提交要求：</w:t>
      </w:r>
      <w:r w:rsidRPr="00E465D8">
        <w:rPr>
          <w:rFonts w:ascii="仿宋_GB2312" w:eastAsia="仿宋_GB2312" w:hAnsi="宋体" w:hint="eastAsia"/>
          <w:sz w:val="30"/>
          <w:szCs w:val="30"/>
        </w:rPr>
        <w:t>填写完表中</w:t>
      </w:r>
      <w:r w:rsidRPr="00E465D8">
        <w:rPr>
          <w:rFonts w:ascii="仿宋_GB2312" w:eastAsia="仿宋_GB2312" w:hAnsi="宋体" w:hint="eastAsia"/>
          <w:color w:val="FF0000"/>
          <w:sz w:val="30"/>
          <w:szCs w:val="30"/>
        </w:rPr>
        <w:t>红色</w:t>
      </w:r>
      <w:r w:rsidRPr="00E465D8">
        <w:rPr>
          <w:rFonts w:ascii="仿宋_GB2312" w:eastAsia="仿宋_GB2312" w:hAnsi="宋体" w:hint="eastAsia"/>
          <w:sz w:val="30"/>
          <w:szCs w:val="30"/>
        </w:rPr>
        <w:t>部分（申报人姓名、代表作一、代表作二）后，</w:t>
      </w:r>
      <w:r w:rsidRPr="00E465D8">
        <w:rPr>
          <w:rFonts w:ascii="仿宋_GB2312" w:eastAsia="仿宋_GB2312" w:hAnsi="宋体" w:hint="eastAsia"/>
          <w:color w:val="FF0000"/>
          <w:sz w:val="30"/>
          <w:szCs w:val="30"/>
          <w:u w:val="single"/>
        </w:rPr>
        <w:t>双面打印在一张A4纸上（请注意打印质量）</w:t>
      </w:r>
      <w:r w:rsidRPr="00E465D8">
        <w:rPr>
          <w:rFonts w:ascii="仿宋_GB2312" w:eastAsia="仿宋_GB2312" w:hAnsi="宋体" w:hint="eastAsia"/>
          <w:sz w:val="30"/>
          <w:szCs w:val="30"/>
        </w:rPr>
        <w:t>，</w:t>
      </w:r>
      <w:r w:rsidR="009C429A">
        <w:rPr>
          <w:rFonts w:ascii="仿宋_GB2312" w:eastAsia="仿宋_GB2312" w:hAnsi="宋体" w:hint="eastAsia"/>
          <w:sz w:val="30"/>
          <w:szCs w:val="30"/>
        </w:rPr>
        <w:t>正高</w:t>
      </w:r>
      <w:r w:rsidRPr="00E465D8">
        <w:rPr>
          <w:rFonts w:ascii="仿宋_GB2312" w:eastAsia="仿宋_GB2312" w:hAnsi="宋体" w:hint="eastAsia"/>
          <w:sz w:val="30"/>
          <w:szCs w:val="30"/>
        </w:rPr>
        <w:t>申报人员提交</w:t>
      </w:r>
      <w:r w:rsidR="009C429A">
        <w:rPr>
          <w:rFonts w:ascii="仿宋_GB2312" w:eastAsia="仿宋_GB2312" w:hAnsi="宋体" w:hint="eastAsia"/>
          <w:sz w:val="30"/>
          <w:szCs w:val="30"/>
        </w:rPr>
        <w:t>5</w:t>
      </w:r>
      <w:r w:rsidRPr="00E465D8">
        <w:rPr>
          <w:rFonts w:ascii="仿宋_GB2312" w:eastAsia="仿宋_GB2312" w:hAnsi="宋体" w:hint="eastAsia"/>
          <w:sz w:val="30"/>
          <w:szCs w:val="30"/>
        </w:rPr>
        <w:t>份、</w:t>
      </w:r>
      <w:r w:rsidR="009C429A">
        <w:rPr>
          <w:rFonts w:ascii="仿宋_GB2312" w:eastAsia="仿宋_GB2312" w:hAnsi="宋体" w:hint="eastAsia"/>
          <w:sz w:val="30"/>
          <w:szCs w:val="30"/>
        </w:rPr>
        <w:t>副高申报人员提交3</w:t>
      </w:r>
      <w:r w:rsidRPr="00E465D8">
        <w:rPr>
          <w:rFonts w:ascii="仿宋_GB2312" w:eastAsia="仿宋_GB2312" w:hAnsi="宋体" w:hint="eastAsia"/>
          <w:sz w:val="30"/>
          <w:szCs w:val="30"/>
        </w:rPr>
        <w:t>份，</w:t>
      </w:r>
      <w:r w:rsidRPr="001932CA">
        <w:rPr>
          <w:rFonts w:ascii="仿宋_GB2312" w:eastAsia="仿宋_GB2312" w:hint="eastAsia"/>
          <w:sz w:val="30"/>
          <w:szCs w:val="30"/>
        </w:rPr>
        <w:t>分别装进送审材料的信封袋中。</w:t>
      </w:r>
    </w:p>
    <w:p w14:paraId="4C49452C" w14:textId="77777777" w:rsidR="00495BA1" w:rsidRDefault="00495BA1" w:rsidP="00495BA1">
      <w:pPr>
        <w:jc w:val="left"/>
        <w:rPr>
          <w:rFonts w:ascii="仿宋_GB2312" w:eastAsia="仿宋_GB2312"/>
          <w:sz w:val="30"/>
          <w:szCs w:val="30"/>
        </w:rPr>
      </w:pPr>
    </w:p>
    <w:p w14:paraId="31EF8A3E" w14:textId="77777777" w:rsidR="00495BA1" w:rsidRPr="00E465D8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4D973D85" w14:textId="77777777" w:rsidR="00495BA1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3E1FFEB8" w14:textId="77777777" w:rsidR="00495BA1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6C7BA5CB" w14:textId="77777777" w:rsidR="00495BA1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5E944B7D" w14:textId="77777777" w:rsidR="00495BA1" w:rsidRDefault="00495BA1" w:rsidP="00495BA1">
      <w:pPr>
        <w:spacing w:afterLines="100" w:after="312" w:line="460" w:lineRule="exact"/>
        <w:jc w:val="center"/>
        <w:rPr>
          <w:rFonts w:ascii="黑体" w:eastAsia="黑体"/>
          <w:sz w:val="28"/>
          <w:szCs w:val="28"/>
        </w:rPr>
      </w:pPr>
    </w:p>
    <w:p w14:paraId="119A5E92" w14:textId="77777777" w:rsidR="004F3BA3" w:rsidRPr="00495BA1" w:rsidRDefault="004F3BA3" w:rsidP="00543938">
      <w:pPr>
        <w:widowControl/>
        <w:rPr>
          <w:rFonts w:ascii="Times New Roman" w:eastAsia="方正小标宋简体" w:hAnsi="Times New Roman" w:cs="Times New Roman"/>
          <w:kern w:val="32"/>
          <w:sz w:val="44"/>
          <w:szCs w:val="44"/>
        </w:rPr>
      </w:pPr>
    </w:p>
    <w:sectPr w:rsidR="004F3BA3" w:rsidRPr="00495BA1" w:rsidSect="00FA1B81">
      <w:pgSz w:w="11906" w:h="16838"/>
      <w:pgMar w:top="1089" w:right="1531" w:bottom="777" w:left="1531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4D3C8" w15:done="0"/>
  <w15:commentEx w15:paraId="6F7D86D4" w15:done="0"/>
  <w15:commentEx w15:paraId="3DAA77CA" w15:done="0"/>
  <w15:commentEx w15:paraId="4FC25520" w15:done="0"/>
  <w15:commentEx w15:paraId="6D48972C" w15:done="0"/>
  <w15:commentEx w15:paraId="14DC5811" w15:done="0"/>
  <w15:commentEx w15:paraId="642B3900" w15:done="0"/>
  <w15:commentEx w15:paraId="69369102" w15:done="0"/>
  <w15:commentEx w15:paraId="6D65FC06" w15:done="0"/>
  <w15:commentEx w15:paraId="7DC11C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F9CC6" w14:textId="77777777" w:rsidR="00382D70" w:rsidRDefault="00382D70" w:rsidP="00342B28">
      <w:r>
        <w:separator/>
      </w:r>
    </w:p>
  </w:endnote>
  <w:endnote w:type="continuationSeparator" w:id="0">
    <w:p w14:paraId="567C3D2E" w14:textId="77777777" w:rsidR="00382D70" w:rsidRDefault="00382D70" w:rsidP="0034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4647" w14:textId="77777777" w:rsidR="009A03CB" w:rsidRDefault="009A03CB" w:rsidP="0062555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D9C5D" w14:textId="77777777" w:rsidR="00382D70" w:rsidRDefault="00382D70" w:rsidP="00342B28">
      <w:r>
        <w:separator/>
      </w:r>
    </w:p>
  </w:footnote>
  <w:footnote w:type="continuationSeparator" w:id="0">
    <w:p w14:paraId="5BF613C7" w14:textId="77777777" w:rsidR="00382D70" w:rsidRDefault="00382D70" w:rsidP="0034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DEDE8"/>
    <w:multiLevelType w:val="singleLevel"/>
    <w:tmpl w:val="94CDEDE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1262FBA"/>
    <w:multiLevelType w:val="singleLevel"/>
    <w:tmpl w:val="62A260AA"/>
    <w:lvl w:ilvl="0">
      <w:start w:val="1"/>
      <w:numFmt w:val="decimal"/>
      <w:lvlText w:val="%1．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abstractNum w:abstractNumId="2">
    <w:nsid w:val="1092557C"/>
    <w:multiLevelType w:val="singleLevel"/>
    <w:tmpl w:val="62D05CBE"/>
    <w:lvl w:ilvl="0">
      <w:start w:val="4"/>
      <w:numFmt w:val="japaneseCounting"/>
      <w:lvlText w:val="第%1条"/>
      <w:lvlJc w:val="left"/>
      <w:pPr>
        <w:tabs>
          <w:tab w:val="num" w:pos="1689"/>
        </w:tabs>
        <w:ind w:left="1689" w:hanging="1125"/>
      </w:pPr>
      <w:rPr>
        <w:rFonts w:hint="eastAsia"/>
      </w:rPr>
    </w:lvl>
  </w:abstractNum>
  <w:abstractNum w:abstractNumId="3">
    <w:nsid w:val="215D2F7A"/>
    <w:multiLevelType w:val="singleLevel"/>
    <w:tmpl w:val="4094C67E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2A077ECD"/>
    <w:multiLevelType w:val="singleLevel"/>
    <w:tmpl w:val="173CB402"/>
    <w:lvl w:ilvl="0">
      <w:start w:val="1"/>
      <w:numFmt w:val="decimal"/>
      <w:lvlText w:val="%1．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abstractNum w:abstractNumId="5">
    <w:nsid w:val="2BF93C7D"/>
    <w:multiLevelType w:val="singleLevel"/>
    <w:tmpl w:val="7470740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313D3918"/>
    <w:multiLevelType w:val="singleLevel"/>
    <w:tmpl w:val="173CB402"/>
    <w:lvl w:ilvl="0">
      <w:start w:val="1"/>
      <w:numFmt w:val="decimal"/>
      <w:lvlText w:val="%1．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abstractNum w:abstractNumId="7">
    <w:nsid w:val="32D66D8A"/>
    <w:multiLevelType w:val="singleLevel"/>
    <w:tmpl w:val="1BFC05B8"/>
    <w:lvl w:ilvl="0">
      <w:start w:val="1"/>
      <w:numFmt w:val="japaneseCounting"/>
      <w:lvlText w:val="%1、"/>
      <w:lvlJc w:val="left"/>
      <w:pPr>
        <w:tabs>
          <w:tab w:val="num" w:pos="1134"/>
        </w:tabs>
        <w:ind w:left="1134" w:hanging="570"/>
      </w:pPr>
      <w:rPr>
        <w:rFonts w:hint="eastAsia"/>
      </w:rPr>
    </w:lvl>
  </w:abstractNum>
  <w:abstractNum w:abstractNumId="8">
    <w:nsid w:val="346C5A4B"/>
    <w:multiLevelType w:val="hybridMultilevel"/>
    <w:tmpl w:val="F998FDA8"/>
    <w:lvl w:ilvl="0" w:tplc="EDCE8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9067D6"/>
    <w:multiLevelType w:val="hybridMultilevel"/>
    <w:tmpl w:val="89CCCCB0"/>
    <w:lvl w:ilvl="0" w:tplc="0354FA6C">
      <w:start w:val="1"/>
      <w:numFmt w:val="decimal"/>
      <w:lvlText w:val="(%1)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0">
    <w:nsid w:val="4D71F791"/>
    <w:multiLevelType w:val="singleLevel"/>
    <w:tmpl w:val="4D71F79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1">
    <w:nsid w:val="53C15BC9"/>
    <w:multiLevelType w:val="singleLevel"/>
    <w:tmpl w:val="D70ED69A"/>
    <w:lvl w:ilvl="0">
      <w:start w:val="1"/>
      <w:numFmt w:val="decimalEnclosedCircle"/>
      <w:lvlText w:val="%1、"/>
      <w:lvlJc w:val="left"/>
      <w:pPr>
        <w:tabs>
          <w:tab w:val="num" w:pos="1134"/>
        </w:tabs>
        <w:ind w:left="1134" w:hanging="570"/>
      </w:pPr>
      <w:rPr>
        <w:rFonts w:hint="eastAsia"/>
      </w:rPr>
    </w:lvl>
  </w:abstractNum>
  <w:abstractNum w:abstractNumId="12">
    <w:nsid w:val="67114E2F"/>
    <w:multiLevelType w:val="singleLevel"/>
    <w:tmpl w:val="4534480C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717B417F"/>
    <w:multiLevelType w:val="singleLevel"/>
    <w:tmpl w:val="173CB402"/>
    <w:lvl w:ilvl="0">
      <w:start w:val="1"/>
      <w:numFmt w:val="decimal"/>
      <w:lvlText w:val="%1．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abstractNum w:abstractNumId="14">
    <w:nsid w:val="724A473A"/>
    <w:multiLevelType w:val="singleLevel"/>
    <w:tmpl w:val="7D966ADE"/>
    <w:lvl w:ilvl="0">
      <w:start w:val="1"/>
      <w:numFmt w:val="japaneseCounting"/>
      <w:lvlText w:val="%1、"/>
      <w:lvlJc w:val="left"/>
      <w:pPr>
        <w:tabs>
          <w:tab w:val="num" w:pos="1134"/>
        </w:tabs>
        <w:ind w:left="1134" w:hanging="570"/>
      </w:pPr>
      <w:rPr>
        <w:rFonts w:hint="eastAsia"/>
      </w:rPr>
    </w:lvl>
  </w:abstractNum>
  <w:abstractNum w:abstractNumId="15">
    <w:nsid w:val="76557AD0"/>
    <w:multiLevelType w:val="singleLevel"/>
    <w:tmpl w:val="173CB402"/>
    <w:lvl w:ilvl="0">
      <w:start w:val="1"/>
      <w:numFmt w:val="decimal"/>
      <w:lvlText w:val="%1．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num w:numId="1">
    <w:abstractNumId w:val="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14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312889308@qq.com">
    <w15:presenceInfo w15:providerId="Windows Live" w15:userId="688819b663178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EA2"/>
    <w:rsid w:val="00003422"/>
    <w:rsid w:val="000060F1"/>
    <w:rsid w:val="00006743"/>
    <w:rsid w:val="00006E96"/>
    <w:rsid w:val="00006F1F"/>
    <w:rsid w:val="0001081C"/>
    <w:rsid w:val="00011476"/>
    <w:rsid w:val="000136ED"/>
    <w:rsid w:val="000141FA"/>
    <w:rsid w:val="000176AB"/>
    <w:rsid w:val="00023ADC"/>
    <w:rsid w:val="00024B3A"/>
    <w:rsid w:val="00026945"/>
    <w:rsid w:val="000272E8"/>
    <w:rsid w:val="00030DBA"/>
    <w:rsid w:val="00033BA5"/>
    <w:rsid w:val="000375C8"/>
    <w:rsid w:val="00037822"/>
    <w:rsid w:val="00037D81"/>
    <w:rsid w:val="000470BA"/>
    <w:rsid w:val="00053969"/>
    <w:rsid w:val="00061F89"/>
    <w:rsid w:val="00062AC0"/>
    <w:rsid w:val="0006504F"/>
    <w:rsid w:val="00067EB7"/>
    <w:rsid w:val="000721BF"/>
    <w:rsid w:val="00072F4C"/>
    <w:rsid w:val="0007431B"/>
    <w:rsid w:val="00077207"/>
    <w:rsid w:val="000776DC"/>
    <w:rsid w:val="00080A8D"/>
    <w:rsid w:val="00086650"/>
    <w:rsid w:val="000936B4"/>
    <w:rsid w:val="00094F9E"/>
    <w:rsid w:val="000974BF"/>
    <w:rsid w:val="00097BC2"/>
    <w:rsid w:val="000A08EF"/>
    <w:rsid w:val="000A2CBC"/>
    <w:rsid w:val="000B0CBD"/>
    <w:rsid w:val="000B729B"/>
    <w:rsid w:val="000B7701"/>
    <w:rsid w:val="000C277D"/>
    <w:rsid w:val="000C2D33"/>
    <w:rsid w:val="000C6A8E"/>
    <w:rsid w:val="000C7865"/>
    <w:rsid w:val="000C7ACB"/>
    <w:rsid w:val="000D221E"/>
    <w:rsid w:val="000D5770"/>
    <w:rsid w:val="000D715E"/>
    <w:rsid w:val="000E0F29"/>
    <w:rsid w:val="000E5864"/>
    <w:rsid w:val="000E6120"/>
    <w:rsid w:val="000F0B34"/>
    <w:rsid w:val="000F0D1F"/>
    <w:rsid w:val="000F176D"/>
    <w:rsid w:val="000F187C"/>
    <w:rsid w:val="000F3DAC"/>
    <w:rsid w:val="000F412D"/>
    <w:rsid w:val="000F4847"/>
    <w:rsid w:val="000F64F8"/>
    <w:rsid w:val="000F7783"/>
    <w:rsid w:val="0010013D"/>
    <w:rsid w:val="00100655"/>
    <w:rsid w:val="001056B9"/>
    <w:rsid w:val="00111346"/>
    <w:rsid w:val="00111D61"/>
    <w:rsid w:val="001179B5"/>
    <w:rsid w:val="001215E9"/>
    <w:rsid w:val="00121771"/>
    <w:rsid w:val="00122C98"/>
    <w:rsid w:val="00122CCB"/>
    <w:rsid w:val="001236DB"/>
    <w:rsid w:val="00123A0B"/>
    <w:rsid w:val="00125C8E"/>
    <w:rsid w:val="00135434"/>
    <w:rsid w:val="00143C1E"/>
    <w:rsid w:val="00150FB1"/>
    <w:rsid w:val="001516C9"/>
    <w:rsid w:val="00152704"/>
    <w:rsid w:val="00152724"/>
    <w:rsid w:val="001566AA"/>
    <w:rsid w:val="001570A2"/>
    <w:rsid w:val="00157AE0"/>
    <w:rsid w:val="00157FEC"/>
    <w:rsid w:val="00163A92"/>
    <w:rsid w:val="00165598"/>
    <w:rsid w:val="001717D9"/>
    <w:rsid w:val="00171FC5"/>
    <w:rsid w:val="0017278F"/>
    <w:rsid w:val="0017780B"/>
    <w:rsid w:val="001852D6"/>
    <w:rsid w:val="001867A0"/>
    <w:rsid w:val="001868AF"/>
    <w:rsid w:val="001868FC"/>
    <w:rsid w:val="00187297"/>
    <w:rsid w:val="00187E7C"/>
    <w:rsid w:val="0019014E"/>
    <w:rsid w:val="00192FC8"/>
    <w:rsid w:val="001A04E1"/>
    <w:rsid w:val="001A0931"/>
    <w:rsid w:val="001A3129"/>
    <w:rsid w:val="001A3C64"/>
    <w:rsid w:val="001A6776"/>
    <w:rsid w:val="001A6AC1"/>
    <w:rsid w:val="001A6C48"/>
    <w:rsid w:val="001A6F44"/>
    <w:rsid w:val="001A722A"/>
    <w:rsid w:val="001A749A"/>
    <w:rsid w:val="001A79E8"/>
    <w:rsid w:val="001B1F73"/>
    <w:rsid w:val="001B69F7"/>
    <w:rsid w:val="001C076B"/>
    <w:rsid w:val="001C1C8F"/>
    <w:rsid w:val="001C2627"/>
    <w:rsid w:val="001C30E2"/>
    <w:rsid w:val="001C3E0B"/>
    <w:rsid w:val="001C4259"/>
    <w:rsid w:val="001C7904"/>
    <w:rsid w:val="001D19BA"/>
    <w:rsid w:val="001D42B8"/>
    <w:rsid w:val="001D4347"/>
    <w:rsid w:val="001D4F9C"/>
    <w:rsid w:val="001D5E71"/>
    <w:rsid w:val="001D64D8"/>
    <w:rsid w:val="001F0432"/>
    <w:rsid w:val="001F1206"/>
    <w:rsid w:val="001F1FD2"/>
    <w:rsid w:val="001F2143"/>
    <w:rsid w:val="001F3984"/>
    <w:rsid w:val="001F3AB4"/>
    <w:rsid w:val="001F4CA8"/>
    <w:rsid w:val="00200E54"/>
    <w:rsid w:val="002010E9"/>
    <w:rsid w:val="00201CD1"/>
    <w:rsid w:val="002040F6"/>
    <w:rsid w:val="0020515B"/>
    <w:rsid w:val="00207C27"/>
    <w:rsid w:val="002108CB"/>
    <w:rsid w:val="00211373"/>
    <w:rsid w:val="00211A4D"/>
    <w:rsid w:val="00215D48"/>
    <w:rsid w:val="0021757C"/>
    <w:rsid w:val="002205EE"/>
    <w:rsid w:val="00222900"/>
    <w:rsid w:val="00222948"/>
    <w:rsid w:val="00222B11"/>
    <w:rsid w:val="00224307"/>
    <w:rsid w:val="002250A7"/>
    <w:rsid w:val="0022647A"/>
    <w:rsid w:val="00231405"/>
    <w:rsid w:val="0023157A"/>
    <w:rsid w:val="002315A5"/>
    <w:rsid w:val="002318A7"/>
    <w:rsid w:val="002320D8"/>
    <w:rsid w:val="0023316F"/>
    <w:rsid w:val="0023446C"/>
    <w:rsid w:val="00234E7B"/>
    <w:rsid w:val="00236C89"/>
    <w:rsid w:val="00237C87"/>
    <w:rsid w:val="0024086F"/>
    <w:rsid w:val="002418DC"/>
    <w:rsid w:val="00246868"/>
    <w:rsid w:val="00247F37"/>
    <w:rsid w:val="00251538"/>
    <w:rsid w:val="002516D8"/>
    <w:rsid w:val="002532F9"/>
    <w:rsid w:val="00257389"/>
    <w:rsid w:val="002601F7"/>
    <w:rsid w:val="00264944"/>
    <w:rsid w:val="00265EAC"/>
    <w:rsid w:val="0026697F"/>
    <w:rsid w:val="00270BA0"/>
    <w:rsid w:val="00277811"/>
    <w:rsid w:val="00282954"/>
    <w:rsid w:val="00283795"/>
    <w:rsid w:val="00285609"/>
    <w:rsid w:val="00290DB1"/>
    <w:rsid w:val="00293023"/>
    <w:rsid w:val="00293F25"/>
    <w:rsid w:val="002962BC"/>
    <w:rsid w:val="00297F54"/>
    <w:rsid w:val="002A63B1"/>
    <w:rsid w:val="002A6F81"/>
    <w:rsid w:val="002A774C"/>
    <w:rsid w:val="002B1526"/>
    <w:rsid w:val="002B1C9E"/>
    <w:rsid w:val="002B5B35"/>
    <w:rsid w:val="002C38FB"/>
    <w:rsid w:val="002C4B68"/>
    <w:rsid w:val="002C732C"/>
    <w:rsid w:val="002C75D6"/>
    <w:rsid w:val="002D0070"/>
    <w:rsid w:val="002D202D"/>
    <w:rsid w:val="002D20CD"/>
    <w:rsid w:val="002D7DFD"/>
    <w:rsid w:val="002E0BE2"/>
    <w:rsid w:val="002E1551"/>
    <w:rsid w:val="002E1C8A"/>
    <w:rsid w:val="002E56E2"/>
    <w:rsid w:val="002E5967"/>
    <w:rsid w:val="002E6B9E"/>
    <w:rsid w:val="002F379D"/>
    <w:rsid w:val="002F3C27"/>
    <w:rsid w:val="00301D85"/>
    <w:rsid w:val="00303A84"/>
    <w:rsid w:val="00304532"/>
    <w:rsid w:val="00304653"/>
    <w:rsid w:val="00304DD3"/>
    <w:rsid w:val="0030657B"/>
    <w:rsid w:val="003077A7"/>
    <w:rsid w:val="00311319"/>
    <w:rsid w:val="0031174E"/>
    <w:rsid w:val="00312417"/>
    <w:rsid w:val="00317117"/>
    <w:rsid w:val="00320112"/>
    <w:rsid w:val="00320D36"/>
    <w:rsid w:val="00320D57"/>
    <w:rsid w:val="003219F7"/>
    <w:rsid w:val="00324FDC"/>
    <w:rsid w:val="003253E3"/>
    <w:rsid w:val="00325C0F"/>
    <w:rsid w:val="003266E3"/>
    <w:rsid w:val="003276F3"/>
    <w:rsid w:val="00327E8E"/>
    <w:rsid w:val="00330C38"/>
    <w:rsid w:val="0033318B"/>
    <w:rsid w:val="003342AF"/>
    <w:rsid w:val="00342B28"/>
    <w:rsid w:val="00344C7D"/>
    <w:rsid w:val="00350EB7"/>
    <w:rsid w:val="00357888"/>
    <w:rsid w:val="0036034D"/>
    <w:rsid w:val="0036125C"/>
    <w:rsid w:val="00361DB9"/>
    <w:rsid w:val="00365648"/>
    <w:rsid w:val="00366C14"/>
    <w:rsid w:val="00367533"/>
    <w:rsid w:val="003677E7"/>
    <w:rsid w:val="003737C9"/>
    <w:rsid w:val="003744E9"/>
    <w:rsid w:val="00376602"/>
    <w:rsid w:val="00377032"/>
    <w:rsid w:val="003807F1"/>
    <w:rsid w:val="00382D70"/>
    <w:rsid w:val="003848E0"/>
    <w:rsid w:val="0038638C"/>
    <w:rsid w:val="0039099C"/>
    <w:rsid w:val="003942D2"/>
    <w:rsid w:val="00396313"/>
    <w:rsid w:val="003977D9"/>
    <w:rsid w:val="003A26C3"/>
    <w:rsid w:val="003A61B4"/>
    <w:rsid w:val="003A6FD5"/>
    <w:rsid w:val="003A79ED"/>
    <w:rsid w:val="003B187B"/>
    <w:rsid w:val="003B2124"/>
    <w:rsid w:val="003B51A7"/>
    <w:rsid w:val="003B65F1"/>
    <w:rsid w:val="003C7964"/>
    <w:rsid w:val="003D1D47"/>
    <w:rsid w:val="003D264F"/>
    <w:rsid w:val="003D443C"/>
    <w:rsid w:val="003F3A4B"/>
    <w:rsid w:val="003F43C6"/>
    <w:rsid w:val="003F52E8"/>
    <w:rsid w:val="004017B1"/>
    <w:rsid w:val="004033AB"/>
    <w:rsid w:val="00405387"/>
    <w:rsid w:val="00405648"/>
    <w:rsid w:val="004063B0"/>
    <w:rsid w:val="00413378"/>
    <w:rsid w:val="00414183"/>
    <w:rsid w:val="00414256"/>
    <w:rsid w:val="00415DCB"/>
    <w:rsid w:val="00417256"/>
    <w:rsid w:val="00421116"/>
    <w:rsid w:val="00424268"/>
    <w:rsid w:val="0042583A"/>
    <w:rsid w:val="00425994"/>
    <w:rsid w:val="00427584"/>
    <w:rsid w:val="0043107F"/>
    <w:rsid w:val="004324DC"/>
    <w:rsid w:val="00432D99"/>
    <w:rsid w:val="00437002"/>
    <w:rsid w:val="004455A3"/>
    <w:rsid w:val="004459B6"/>
    <w:rsid w:val="00446E4B"/>
    <w:rsid w:val="004500F5"/>
    <w:rsid w:val="0045426B"/>
    <w:rsid w:val="00455062"/>
    <w:rsid w:val="0046205F"/>
    <w:rsid w:val="00464C21"/>
    <w:rsid w:val="00464E56"/>
    <w:rsid w:val="004652B9"/>
    <w:rsid w:val="00467207"/>
    <w:rsid w:val="00471099"/>
    <w:rsid w:val="00474493"/>
    <w:rsid w:val="00475B6D"/>
    <w:rsid w:val="004772B5"/>
    <w:rsid w:val="00477B4C"/>
    <w:rsid w:val="004823D3"/>
    <w:rsid w:val="00487E7C"/>
    <w:rsid w:val="00495BA1"/>
    <w:rsid w:val="00496798"/>
    <w:rsid w:val="00497496"/>
    <w:rsid w:val="004A141D"/>
    <w:rsid w:val="004A1B82"/>
    <w:rsid w:val="004A3623"/>
    <w:rsid w:val="004B249B"/>
    <w:rsid w:val="004B3DC5"/>
    <w:rsid w:val="004B40D1"/>
    <w:rsid w:val="004B72B5"/>
    <w:rsid w:val="004B77DA"/>
    <w:rsid w:val="004B7C98"/>
    <w:rsid w:val="004C2A1B"/>
    <w:rsid w:val="004C543D"/>
    <w:rsid w:val="004D416E"/>
    <w:rsid w:val="004D4DA9"/>
    <w:rsid w:val="004D4FE7"/>
    <w:rsid w:val="004E0AB0"/>
    <w:rsid w:val="004E1F7A"/>
    <w:rsid w:val="004E3AB8"/>
    <w:rsid w:val="004E44C8"/>
    <w:rsid w:val="004E5F6F"/>
    <w:rsid w:val="004E60BE"/>
    <w:rsid w:val="004F0834"/>
    <w:rsid w:val="004F14F8"/>
    <w:rsid w:val="004F2C29"/>
    <w:rsid w:val="004F3BA3"/>
    <w:rsid w:val="004F7488"/>
    <w:rsid w:val="00502E89"/>
    <w:rsid w:val="005036D0"/>
    <w:rsid w:val="00504E53"/>
    <w:rsid w:val="00512102"/>
    <w:rsid w:val="00513F8E"/>
    <w:rsid w:val="00520630"/>
    <w:rsid w:val="0052374C"/>
    <w:rsid w:val="005246A9"/>
    <w:rsid w:val="00534016"/>
    <w:rsid w:val="00543938"/>
    <w:rsid w:val="00543B7A"/>
    <w:rsid w:val="00552195"/>
    <w:rsid w:val="00556106"/>
    <w:rsid w:val="00560F90"/>
    <w:rsid w:val="00562D7D"/>
    <w:rsid w:val="00565E27"/>
    <w:rsid w:val="005714EC"/>
    <w:rsid w:val="005722D1"/>
    <w:rsid w:val="005739EF"/>
    <w:rsid w:val="00573BF2"/>
    <w:rsid w:val="00576EF8"/>
    <w:rsid w:val="0058365B"/>
    <w:rsid w:val="00585DF7"/>
    <w:rsid w:val="00586141"/>
    <w:rsid w:val="005901CB"/>
    <w:rsid w:val="0059033F"/>
    <w:rsid w:val="005958DD"/>
    <w:rsid w:val="00596826"/>
    <w:rsid w:val="005969DC"/>
    <w:rsid w:val="005979AD"/>
    <w:rsid w:val="005A09AC"/>
    <w:rsid w:val="005A1BD9"/>
    <w:rsid w:val="005A6086"/>
    <w:rsid w:val="005A728B"/>
    <w:rsid w:val="005B0389"/>
    <w:rsid w:val="005B0F68"/>
    <w:rsid w:val="005B194E"/>
    <w:rsid w:val="005B4088"/>
    <w:rsid w:val="005B7932"/>
    <w:rsid w:val="005C009D"/>
    <w:rsid w:val="005C0EB6"/>
    <w:rsid w:val="005C1BF7"/>
    <w:rsid w:val="005C49EF"/>
    <w:rsid w:val="005C51E6"/>
    <w:rsid w:val="005E0FA2"/>
    <w:rsid w:val="005E1922"/>
    <w:rsid w:val="005E46E9"/>
    <w:rsid w:val="005E4708"/>
    <w:rsid w:val="005E6D52"/>
    <w:rsid w:val="005E7B7E"/>
    <w:rsid w:val="005E7BE4"/>
    <w:rsid w:val="005F2F99"/>
    <w:rsid w:val="005F3D9C"/>
    <w:rsid w:val="005F4D63"/>
    <w:rsid w:val="005F604C"/>
    <w:rsid w:val="005F76C7"/>
    <w:rsid w:val="00602BEF"/>
    <w:rsid w:val="00602F0B"/>
    <w:rsid w:val="006045B7"/>
    <w:rsid w:val="006046B8"/>
    <w:rsid w:val="006151DD"/>
    <w:rsid w:val="0061745A"/>
    <w:rsid w:val="00625553"/>
    <w:rsid w:val="006257C5"/>
    <w:rsid w:val="00627A54"/>
    <w:rsid w:val="00630AB6"/>
    <w:rsid w:val="00635727"/>
    <w:rsid w:val="00637A32"/>
    <w:rsid w:val="00643793"/>
    <w:rsid w:val="00643FC4"/>
    <w:rsid w:val="00643FDF"/>
    <w:rsid w:val="00644AC9"/>
    <w:rsid w:val="0065061E"/>
    <w:rsid w:val="00657464"/>
    <w:rsid w:val="006614EA"/>
    <w:rsid w:val="00671A4B"/>
    <w:rsid w:val="00674ACA"/>
    <w:rsid w:val="006810BD"/>
    <w:rsid w:val="00685D9F"/>
    <w:rsid w:val="00691D8B"/>
    <w:rsid w:val="006955D6"/>
    <w:rsid w:val="00696CEB"/>
    <w:rsid w:val="006A02B8"/>
    <w:rsid w:val="006A197E"/>
    <w:rsid w:val="006A3DD7"/>
    <w:rsid w:val="006B506F"/>
    <w:rsid w:val="006B53DE"/>
    <w:rsid w:val="006B77D8"/>
    <w:rsid w:val="006B7F6C"/>
    <w:rsid w:val="006C133E"/>
    <w:rsid w:val="006C307A"/>
    <w:rsid w:val="006C38D5"/>
    <w:rsid w:val="006C475A"/>
    <w:rsid w:val="006C47D5"/>
    <w:rsid w:val="006C7AF4"/>
    <w:rsid w:val="006D03FF"/>
    <w:rsid w:val="006D2E6E"/>
    <w:rsid w:val="006D3FA8"/>
    <w:rsid w:val="006D4A15"/>
    <w:rsid w:val="006D77D2"/>
    <w:rsid w:val="006E1B1D"/>
    <w:rsid w:val="006E4753"/>
    <w:rsid w:val="006E6A72"/>
    <w:rsid w:val="006E75D6"/>
    <w:rsid w:val="006F150C"/>
    <w:rsid w:val="006F4153"/>
    <w:rsid w:val="006F4934"/>
    <w:rsid w:val="0070065D"/>
    <w:rsid w:val="00702974"/>
    <w:rsid w:val="007051CB"/>
    <w:rsid w:val="00706678"/>
    <w:rsid w:val="00706931"/>
    <w:rsid w:val="00710740"/>
    <w:rsid w:val="0071217A"/>
    <w:rsid w:val="007122AC"/>
    <w:rsid w:val="00713814"/>
    <w:rsid w:val="00713D3F"/>
    <w:rsid w:val="007161A6"/>
    <w:rsid w:val="00716CE7"/>
    <w:rsid w:val="00717BE7"/>
    <w:rsid w:val="007222A2"/>
    <w:rsid w:val="0072512E"/>
    <w:rsid w:val="00727599"/>
    <w:rsid w:val="00731FF3"/>
    <w:rsid w:val="00732E14"/>
    <w:rsid w:val="0073413B"/>
    <w:rsid w:val="007349D2"/>
    <w:rsid w:val="007352FE"/>
    <w:rsid w:val="007409B7"/>
    <w:rsid w:val="00740C63"/>
    <w:rsid w:val="00742598"/>
    <w:rsid w:val="007429DD"/>
    <w:rsid w:val="00743D75"/>
    <w:rsid w:val="007463E6"/>
    <w:rsid w:val="007534B3"/>
    <w:rsid w:val="007561EB"/>
    <w:rsid w:val="00757DDC"/>
    <w:rsid w:val="0076220C"/>
    <w:rsid w:val="00766CDD"/>
    <w:rsid w:val="0077328B"/>
    <w:rsid w:val="00773F0A"/>
    <w:rsid w:val="00776C26"/>
    <w:rsid w:val="00776F77"/>
    <w:rsid w:val="00780F1B"/>
    <w:rsid w:val="0078195E"/>
    <w:rsid w:val="00781BF7"/>
    <w:rsid w:val="00787210"/>
    <w:rsid w:val="007872CB"/>
    <w:rsid w:val="00790FE9"/>
    <w:rsid w:val="00796E00"/>
    <w:rsid w:val="00797A1D"/>
    <w:rsid w:val="00797A60"/>
    <w:rsid w:val="007A1D6C"/>
    <w:rsid w:val="007A2186"/>
    <w:rsid w:val="007A41C1"/>
    <w:rsid w:val="007A4985"/>
    <w:rsid w:val="007A4FD2"/>
    <w:rsid w:val="007A50CD"/>
    <w:rsid w:val="007B297A"/>
    <w:rsid w:val="007B36E3"/>
    <w:rsid w:val="007B4E8F"/>
    <w:rsid w:val="007C2AFC"/>
    <w:rsid w:val="007C2CCB"/>
    <w:rsid w:val="007C2ED6"/>
    <w:rsid w:val="007C7657"/>
    <w:rsid w:val="007E20BE"/>
    <w:rsid w:val="007E3836"/>
    <w:rsid w:val="007E4AFF"/>
    <w:rsid w:val="007E5F28"/>
    <w:rsid w:val="007E62ED"/>
    <w:rsid w:val="007F729C"/>
    <w:rsid w:val="00802432"/>
    <w:rsid w:val="00802874"/>
    <w:rsid w:val="00803324"/>
    <w:rsid w:val="00807A14"/>
    <w:rsid w:val="0081203E"/>
    <w:rsid w:val="00814931"/>
    <w:rsid w:val="00816BFA"/>
    <w:rsid w:val="00820748"/>
    <w:rsid w:val="00822D60"/>
    <w:rsid w:val="008262BF"/>
    <w:rsid w:val="00830126"/>
    <w:rsid w:val="008349F6"/>
    <w:rsid w:val="00835462"/>
    <w:rsid w:val="00835795"/>
    <w:rsid w:val="008424E0"/>
    <w:rsid w:val="008430D7"/>
    <w:rsid w:val="00860881"/>
    <w:rsid w:val="008636FA"/>
    <w:rsid w:val="00865769"/>
    <w:rsid w:val="00873B95"/>
    <w:rsid w:val="00884452"/>
    <w:rsid w:val="00884CEB"/>
    <w:rsid w:val="008902FB"/>
    <w:rsid w:val="00892A52"/>
    <w:rsid w:val="008A0835"/>
    <w:rsid w:val="008A12FC"/>
    <w:rsid w:val="008A6203"/>
    <w:rsid w:val="008B0843"/>
    <w:rsid w:val="008B15A1"/>
    <w:rsid w:val="008B1A60"/>
    <w:rsid w:val="008B6C8D"/>
    <w:rsid w:val="008B6F5F"/>
    <w:rsid w:val="008B71C2"/>
    <w:rsid w:val="008C03A2"/>
    <w:rsid w:val="008C03E8"/>
    <w:rsid w:val="008C3233"/>
    <w:rsid w:val="008C6EC4"/>
    <w:rsid w:val="008D00DC"/>
    <w:rsid w:val="008D03CB"/>
    <w:rsid w:val="008D5057"/>
    <w:rsid w:val="008E208E"/>
    <w:rsid w:val="008E32C3"/>
    <w:rsid w:val="008E55D0"/>
    <w:rsid w:val="008F3105"/>
    <w:rsid w:val="008F4FCB"/>
    <w:rsid w:val="009047D1"/>
    <w:rsid w:val="0091038E"/>
    <w:rsid w:val="00912A0A"/>
    <w:rsid w:val="009134A1"/>
    <w:rsid w:val="0091529D"/>
    <w:rsid w:val="00925CC8"/>
    <w:rsid w:val="009276E6"/>
    <w:rsid w:val="00930490"/>
    <w:rsid w:val="0093368C"/>
    <w:rsid w:val="00934B74"/>
    <w:rsid w:val="00935E61"/>
    <w:rsid w:val="00936A19"/>
    <w:rsid w:val="00942610"/>
    <w:rsid w:val="00942DCE"/>
    <w:rsid w:val="0094385E"/>
    <w:rsid w:val="0094576B"/>
    <w:rsid w:val="00946D3E"/>
    <w:rsid w:val="00951B6B"/>
    <w:rsid w:val="00953EEC"/>
    <w:rsid w:val="00954B72"/>
    <w:rsid w:val="00955502"/>
    <w:rsid w:val="00956336"/>
    <w:rsid w:val="00964AF7"/>
    <w:rsid w:val="00966336"/>
    <w:rsid w:val="00967C43"/>
    <w:rsid w:val="00970D77"/>
    <w:rsid w:val="00971731"/>
    <w:rsid w:val="00976D51"/>
    <w:rsid w:val="009811A2"/>
    <w:rsid w:val="009824DB"/>
    <w:rsid w:val="00987E00"/>
    <w:rsid w:val="00990E12"/>
    <w:rsid w:val="0099208E"/>
    <w:rsid w:val="009939F4"/>
    <w:rsid w:val="0099541D"/>
    <w:rsid w:val="00996988"/>
    <w:rsid w:val="00996EF9"/>
    <w:rsid w:val="009A03CB"/>
    <w:rsid w:val="009A1637"/>
    <w:rsid w:val="009A2EC5"/>
    <w:rsid w:val="009A4FAC"/>
    <w:rsid w:val="009B3057"/>
    <w:rsid w:val="009B78F8"/>
    <w:rsid w:val="009C2446"/>
    <w:rsid w:val="009C429A"/>
    <w:rsid w:val="009C5C86"/>
    <w:rsid w:val="009C690A"/>
    <w:rsid w:val="009D08DA"/>
    <w:rsid w:val="009D28CD"/>
    <w:rsid w:val="009D2929"/>
    <w:rsid w:val="009D463B"/>
    <w:rsid w:val="009E0795"/>
    <w:rsid w:val="009E1DF0"/>
    <w:rsid w:val="009E4FD2"/>
    <w:rsid w:val="009E6B2F"/>
    <w:rsid w:val="009F3C70"/>
    <w:rsid w:val="009F4676"/>
    <w:rsid w:val="009F75DE"/>
    <w:rsid w:val="00A0181F"/>
    <w:rsid w:val="00A03D5B"/>
    <w:rsid w:val="00A03EA7"/>
    <w:rsid w:val="00A0612C"/>
    <w:rsid w:val="00A106EA"/>
    <w:rsid w:val="00A1234C"/>
    <w:rsid w:val="00A165EF"/>
    <w:rsid w:val="00A16BA4"/>
    <w:rsid w:val="00A178CA"/>
    <w:rsid w:val="00A25496"/>
    <w:rsid w:val="00A277ED"/>
    <w:rsid w:val="00A3383A"/>
    <w:rsid w:val="00A34EAD"/>
    <w:rsid w:val="00A403B9"/>
    <w:rsid w:val="00A435F1"/>
    <w:rsid w:val="00A44B97"/>
    <w:rsid w:val="00A46AD7"/>
    <w:rsid w:val="00A474C9"/>
    <w:rsid w:val="00A47A88"/>
    <w:rsid w:val="00A52515"/>
    <w:rsid w:val="00A529A0"/>
    <w:rsid w:val="00A55CCE"/>
    <w:rsid w:val="00A601F9"/>
    <w:rsid w:val="00A6633F"/>
    <w:rsid w:val="00A67611"/>
    <w:rsid w:val="00A679B1"/>
    <w:rsid w:val="00A71D78"/>
    <w:rsid w:val="00A7268B"/>
    <w:rsid w:val="00A75C2C"/>
    <w:rsid w:val="00A76B2A"/>
    <w:rsid w:val="00A76B84"/>
    <w:rsid w:val="00A76D7D"/>
    <w:rsid w:val="00A77364"/>
    <w:rsid w:val="00A80124"/>
    <w:rsid w:val="00A813A6"/>
    <w:rsid w:val="00A814FC"/>
    <w:rsid w:val="00A82286"/>
    <w:rsid w:val="00A83279"/>
    <w:rsid w:val="00A84B3C"/>
    <w:rsid w:val="00A84CE9"/>
    <w:rsid w:val="00A85F81"/>
    <w:rsid w:val="00A868FB"/>
    <w:rsid w:val="00A91021"/>
    <w:rsid w:val="00A93687"/>
    <w:rsid w:val="00A93860"/>
    <w:rsid w:val="00A94024"/>
    <w:rsid w:val="00A94DF0"/>
    <w:rsid w:val="00A952C5"/>
    <w:rsid w:val="00A96130"/>
    <w:rsid w:val="00A96910"/>
    <w:rsid w:val="00AB1856"/>
    <w:rsid w:val="00AB37D7"/>
    <w:rsid w:val="00AB5FF8"/>
    <w:rsid w:val="00AB682A"/>
    <w:rsid w:val="00AC0F42"/>
    <w:rsid w:val="00AC3A33"/>
    <w:rsid w:val="00AD0B18"/>
    <w:rsid w:val="00AD3100"/>
    <w:rsid w:val="00AD396D"/>
    <w:rsid w:val="00AD4FC2"/>
    <w:rsid w:val="00AE161C"/>
    <w:rsid w:val="00AE432B"/>
    <w:rsid w:val="00AE4731"/>
    <w:rsid w:val="00AE5E71"/>
    <w:rsid w:val="00AE6C23"/>
    <w:rsid w:val="00AE720A"/>
    <w:rsid w:val="00AF53FB"/>
    <w:rsid w:val="00AF7A22"/>
    <w:rsid w:val="00B0278B"/>
    <w:rsid w:val="00B05A0A"/>
    <w:rsid w:val="00B06CA6"/>
    <w:rsid w:val="00B11092"/>
    <w:rsid w:val="00B14DAC"/>
    <w:rsid w:val="00B20FB4"/>
    <w:rsid w:val="00B23E3B"/>
    <w:rsid w:val="00B24098"/>
    <w:rsid w:val="00B244C2"/>
    <w:rsid w:val="00B26590"/>
    <w:rsid w:val="00B26998"/>
    <w:rsid w:val="00B33140"/>
    <w:rsid w:val="00B33CFC"/>
    <w:rsid w:val="00B36974"/>
    <w:rsid w:val="00B36C02"/>
    <w:rsid w:val="00B4394D"/>
    <w:rsid w:val="00B4567E"/>
    <w:rsid w:val="00B47AAB"/>
    <w:rsid w:val="00B47CB4"/>
    <w:rsid w:val="00B535C1"/>
    <w:rsid w:val="00B575F4"/>
    <w:rsid w:val="00B57A0A"/>
    <w:rsid w:val="00B608C7"/>
    <w:rsid w:val="00B675E5"/>
    <w:rsid w:val="00B713C0"/>
    <w:rsid w:val="00B74A7B"/>
    <w:rsid w:val="00B74B70"/>
    <w:rsid w:val="00B74EA5"/>
    <w:rsid w:val="00B77EC9"/>
    <w:rsid w:val="00B82D1C"/>
    <w:rsid w:val="00B83462"/>
    <w:rsid w:val="00B86028"/>
    <w:rsid w:val="00B8714C"/>
    <w:rsid w:val="00B902FD"/>
    <w:rsid w:val="00B916B3"/>
    <w:rsid w:val="00B965CF"/>
    <w:rsid w:val="00BA0832"/>
    <w:rsid w:val="00BA59C9"/>
    <w:rsid w:val="00BB3B84"/>
    <w:rsid w:val="00BB498C"/>
    <w:rsid w:val="00BB5080"/>
    <w:rsid w:val="00BC78EE"/>
    <w:rsid w:val="00BD1B65"/>
    <w:rsid w:val="00BD1C3F"/>
    <w:rsid w:val="00BD3C7F"/>
    <w:rsid w:val="00BD700B"/>
    <w:rsid w:val="00BD745B"/>
    <w:rsid w:val="00BD7AC4"/>
    <w:rsid w:val="00BE5E67"/>
    <w:rsid w:val="00BF588D"/>
    <w:rsid w:val="00BF5A33"/>
    <w:rsid w:val="00C000F6"/>
    <w:rsid w:val="00C0599A"/>
    <w:rsid w:val="00C059CF"/>
    <w:rsid w:val="00C10537"/>
    <w:rsid w:val="00C1140E"/>
    <w:rsid w:val="00C11B4D"/>
    <w:rsid w:val="00C1644B"/>
    <w:rsid w:val="00C16711"/>
    <w:rsid w:val="00C169A8"/>
    <w:rsid w:val="00C31D23"/>
    <w:rsid w:val="00C320CF"/>
    <w:rsid w:val="00C35729"/>
    <w:rsid w:val="00C4001E"/>
    <w:rsid w:val="00C426C0"/>
    <w:rsid w:val="00C4296C"/>
    <w:rsid w:val="00C446A8"/>
    <w:rsid w:val="00C4525F"/>
    <w:rsid w:val="00C455DD"/>
    <w:rsid w:val="00C47D5D"/>
    <w:rsid w:val="00C52515"/>
    <w:rsid w:val="00C530A1"/>
    <w:rsid w:val="00C5376E"/>
    <w:rsid w:val="00C56041"/>
    <w:rsid w:val="00C570BE"/>
    <w:rsid w:val="00C573AB"/>
    <w:rsid w:val="00C60097"/>
    <w:rsid w:val="00C6296B"/>
    <w:rsid w:val="00C63D03"/>
    <w:rsid w:val="00C65D35"/>
    <w:rsid w:val="00C70223"/>
    <w:rsid w:val="00C70D1E"/>
    <w:rsid w:val="00C70D31"/>
    <w:rsid w:val="00C70E69"/>
    <w:rsid w:val="00C72E24"/>
    <w:rsid w:val="00C74F2B"/>
    <w:rsid w:val="00C75F7C"/>
    <w:rsid w:val="00C81F94"/>
    <w:rsid w:val="00C83327"/>
    <w:rsid w:val="00C85956"/>
    <w:rsid w:val="00C91188"/>
    <w:rsid w:val="00C96F40"/>
    <w:rsid w:val="00CA7BEE"/>
    <w:rsid w:val="00CB769C"/>
    <w:rsid w:val="00CC3B79"/>
    <w:rsid w:val="00CC4083"/>
    <w:rsid w:val="00CC78CA"/>
    <w:rsid w:val="00CC7EE8"/>
    <w:rsid w:val="00CD0E8F"/>
    <w:rsid w:val="00CD13BF"/>
    <w:rsid w:val="00CD1B17"/>
    <w:rsid w:val="00CD2305"/>
    <w:rsid w:val="00CD28B3"/>
    <w:rsid w:val="00CD3DA0"/>
    <w:rsid w:val="00CD6CAC"/>
    <w:rsid w:val="00CE081D"/>
    <w:rsid w:val="00CE1567"/>
    <w:rsid w:val="00CE519A"/>
    <w:rsid w:val="00CE7E65"/>
    <w:rsid w:val="00CF1F6F"/>
    <w:rsid w:val="00CF30FA"/>
    <w:rsid w:val="00D004DC"/>
    <w:rsid w:val="00D01005"/>
    <w:rsid w:val="00D02957"/>
    <w:rsid w:val="00D046B7"/>
    <w:rsid w:val="00D06340"/>
    <w:rsid w:val="00D07CE2"/>
    <w:rsid w:val="00D10013"/>
    <w:rsid w:val="00D11120"/>
    <w:rsid w:val="00D11257"/>
    <w:rsid w:val="00D12D96"/>
    <w:rsid w:val="00D14975"/>
    <w:rsid w:val="00D14AE4"/>
    <w:rsid w:val="00D16838"/>
    <w:rsid w:val="00D22F9D"/>
    <w:rsid w:val="00D23812"/>
    <w:rsid w:val="00D24286"/>
    <w:rsid w:val="00D26180"/>
    <w:rsid w:val="00D26D7B"/>
    <w:rsid w:val="00D27A83"/>
    <w:rsid w:val="00D3138C"/>
    <w:rsid w:val="00D35D62"/>
    <w:rsid w:val="00D404A1"/>
    <w:rsid w:val="00D40691"/>
    <w:rsid w:val="00D46214"/>
    <w:rsid w:val="00D51FC0"/>
    <w:rsid w:val="00D5427C"/>
    <w:rsid w:val="00D559C2"/>
    <w:rsid w:val="00D60DB9"/>
    <w:rsid w:val="00D63D93"/>
    <w:rsid w:val="00D63F28"/>
    <w:rsid w:val="00D7065A"/>
    <w:rsid w:val="00D71434"/>
    <w:rsid w:val="00D75A03"/>
    <w:rsid w:val="00D76337"/>
    <w:rsid w:val="00D76978"/>
    <w:rsid w:val="00D776DC"/>
    <w:rsid w:val="00D80D22"/>
    <w:rsid w:val="00D8256B"/>
    <w:rsid w:val="00D8375C"/>
    <w:rsid w:val="00D8439A"/>
    <w:rsid w:val="00D84ACC"/>
    <w:rsid w:val="00D90F5E"/>
    <w:rsid w:val="00D95199"/>
    <w:rsid w:val="00D96DD4"/>
    <w:rsid w:val="00DA515E"/>
    <w:rsid w:val="00DA525E"/>
    <w:rsid w:val="00DA6F9E"/>
    <w:rsid w:val="00DA79A6"/>
    <w:rsid w:val="00DA7A76"/>
    <w:rsid w:val="00DB06F0"/>
    <w:rsid w:val="00DB1309"/>
    <w:rsid w:val="00DB1CE0"/>
    <w:rsid w:val="00DB2D61"/>
    <w:rsid w:val="00DB4433"/>
    <w:rsid w:val="00DC59C8"/>
    <w:rsid w:val="00DC7F91"/>
    <w:rsid w:val="00DD0B85"/>
    <w:rsid w:val="00DD1049"/>
    <w:rsid w:val="00DD2AC9"/>
    <w:rsid w:val="00DD5F49"/>
    <w:rsid w:val="00DD7174"/>
    <w:rsid w:val="00DE19B0"/>
    <w:rsid w:val="00DE1C3D"/>
    <w:rsid w:val="00DE2A78"/>
    <w:rsid w:val="00DE31AC"/>
    <w:rsid w:val="00DF2A6A"/>
    <w:rsid w:val="00DF34D2"/>
    <w:rsid w:val="00DF5447"/>
    <w:rsid w:val="00DF65E2"/>
    <w:rsid w:val="00DF6DA1"/>
    <w:rsid w:val="00E038D7"/>
    <w:rsid w:val="00E204C4"/>
    <w:rsid w:val="00E23782"/>
    <w:rsid w:val="00E23BE4"/>
    <w:rsid w:val="00E26DD9"/>
    <w:rsid w:val="00E350B6"/>
    <w:rsid w:val="00E4023D"/>
    <w:rsid w:val="00E42C3A"/>
    <w:rsid w:val="00E43F44"/>
    <w:rsid w:val="00E457B9"/>
    <w:rsid w:val="00E52DF2"/>
    <w:rsid w:val="00E5308D"/>
    <w:rsid w:val="00E540D8"/>
    <w:rsid w:val="00E558AE"/>
    <w:rsid w:val="00E5592D"/>
    <w:rsid w:val="00E5693D"/>
    <w:rsid w:val="00E573FC"/>
    <w:rsid w:val="00E6087C"/>
    <w:rsid w:val="00E60A0F"/>
    <w:rsid w:val="00E61479"/>
    <w:rsid w:val="00E62525"/>
    <w:rsid w:val="00E66DBD"/>
    <w:rsid w:val="00E739FA"/>
    <w:rsid w:val="00E73B82"/>
    <w:rsid w:val="00E742EE"/>
    <w:rsid w:val="00E81F03"/>
    <w:rsid w:val="00E847EF"/>
    <w:rsid w:val="00E8669E"/>
    <w:rsid w:val="00E900BD"/>
    <w:rsid w:val="00E9197F"/>
    <w:rsid w:val="00E91CAE"/>
    <w:rsid w:val="00E92E46"/>
    <w:rsid w:val="00E93FDB"/>
    <w:rsid w:val="00EA1BD6"/>
    <w:rsid w:val="00EA2EFE"/>
    <w:rsid w:val="00EA45D0"/>
    <w:rsid w:val="00EA4E71"/>
    <w:rsid w:val="00EA50E6"/>
    <w:rsid w:val="00EA5DA1"/>
    <w:rsid w:val="00EA72B2"/>
    <w:rsid w:val="00EB22DB"/>
    <w:rsid w:val="00EB27AF"/>
    <w:rsid w:val="00EB31AB"/>
    <w:rsid w:val="00EB31E7"/>
    <w:rsid w:val="00EC142B"/>
    <w:rsid w:val="00EC5353"/>
    <w:rsid w:val="00ED06C8"/>
    <w:rsid w:val="00ED69A0"/>
    <w:rsid w:val="00EE0090"/>
    <w:rsid w:val="00EE4C39"/>
    <w:rsid w:val="00EF1C8A"/>
    <w:rsid w:val="00EF20BB"/>
    <w:rsid w:val="00EF335A"/>
    <w:rsid w:val="00EF40A1"/>
    <w:rsid w:val="00F05E47"/>
    <w:rsid w:val="00F10A52"/>
    <w:rsid w:val="00F116C1"/>
    <w:rsid w:val="00F16357"/>
    <w:rsid w:val="00F16866"/>
    <w:rsid w:val="00F210C9"/>
    <w:rsid w:val="00F2174D"/>
    <w:rsid w:val="00F22391"/>
    <w:rsid w:val="00F23893"/>
    <w:rsid w:val="00F23C1C"/>
    <w:rsid w:val="00F25A61"/>
    <w:rsid w:val="00F306EB"/>
    <w:rsid w:val="00F30EA2"/>
    <w:rsid w:val="00F31348"/>
    <w:rsid w:val="00F320AE"/>
    <w:rsid w:val="00F33D77"/>
    <w:rsid w:val="00F34CB2"/>
    <w:rsid w:val="00F366C9"/>
    <w:rsid w:val="00F368BC"/>
    <w:rsid w:val="00F37560"/>
    <w:rsid w:val="00F43594"/>
    <w:rsid w:val="00F45C68"/>
    <w:rsid w:val="00F50A9A"/>
    <w:rsid w:val="00F50E6A"/>
    <w:rsid w:val="00F542D5"/>
    <w:rsid w:val="00F54F81"/>
    <w:rsid w:val="00F5542F"/>
    <w:rsid w:val="00F56C0D"/>
    <w:rsid w:val="00F65D56"/>
    <w:rsid w:val="00F672F4"/>
    <w:rsid w:val="00F70D2F"/>
    <w:rsid w:val="00F72AA0"/>
    <w:rsid w:val="00F774D9"/>
    <w:rsid w:val="00F82787"/>
    <w:rsid w:val="00F83282"/>
    <w:rsid w:val="00F85599"/>
    <w:rsid w:val="00F86020"/>
    <w:rsid w:val="00F87084"/>
    <w:rsid w:val="00F908A4"/>
    <w:rsid w:val="00F945E6"/>
    <w:rsid w:val="00FA096B"/>
    <w:rsid w:val="00FA0E7F"/>
    <w:rsid w:val="00FA0F5A"/>
    <w:rsid w:val="00FA1B81"/>
    <w:rsid w:val="00FA75AD"/>
    <w:rsid w:val="00FB101F"/>
    <w:rsid w:val="00FC4165"/>
    <w:rsid w:val="00FD0830"/>
    <w:rsid w:val="00FD2F92"/>
    <w:rsid w:val="00FD5330"/>
    <w:rsid w:val="00FE1955"/>
    <w:rsid w:val="00FE3FBD"/>
    <w:rsid w:val="00FE4504"/>
    <w:rsid w:val="00FE61CE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90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E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0EA2"/>
  </w:style>
  <w:style w:type="paragraph" w:styleId="a4">
    <w:name w:val="Balloon Text"/>
    <w:basedOn w:val="a"/>
    <w:link w:val="Char"/>
    <w:semiHidden/>
    <w:unhideWhenUsed/>
    <w:rsid w:val="00F30E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0EA2"/>
    <w:rPr>
      <w:sz w:val="18"/>
      <w:szCs w:val="18"/>
    </w:rPr>
  </w:style>
  <w:style w:type="paragraph" w:styleId="a5">
    <w:name w:val="header"/>
    <w:basedOn w:val="a"/>
    <w:link w:val="Char0"/>
    <w:unhideWhenUsed/>
    <w:rsid w:val="0034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42B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4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42B28"/>
    <w:rPr>
      <w:sz w:val="18"/>
      <w:szCs w:val="18"/>
    </w:rPr>
  </w:style>
  <w:style w:type="paragraph" w:styleId="a7">
    <w:name w:val="List Paragraph"/>
    <w:basedOn w:val="a"/>
    <w:uiPriority w:val="34"/>
    <w:qFormat/>
    <w:rsid w:val="002B1526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2B1526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B1526"/>
    <w:rPr>
      <w:color w:val="954F72"/>
      <w:u w:val="single"/>
    </w:rPr>
  </w:style>
  <w:style w:type="paragraph" w:customStyle="1" w:styleId="font5">
    <w:name w:val="font5"/>
    <w:basedOn w:val="a"/>
    <w:rsid w:val="002B1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B1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3">
    <w:name w:val="xl63"/>
    <w:basedOn w:val="a"/>
    <w:rsid w:val="002B1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5">
    <w:name w:val="xl75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2B15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2B1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B152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a">
    <w:name w:val="Date"/>
    <w:basedOn w:val="a"/>
    <w:next w:val="a"/>
    <w:link w:val="Char2"/>
    <w:uiPriority w:val="99"/>
    <w:semiHidden/>
    <w:unhideWhenUsed/>
    <w:rsid w:val="004E3AB8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E3AB8"/>
  </w:style>
  <w:style w:type="paragraph" w:customStyle="1" w:styleId="1">
    <w:name w:val="列出段落1"/>
    <w:basedOn w:val="a"/>
    <w:rsid w:val="000F412D"/>
    <w:pPr>
      <w:ind w:firstLineChars="200" w:firstLine="420"/>
    </w:pPr>
    <w:rPr>
      <w:rFonts w:ascii="Calibri" w:eastAsia="宋体" w:hAnsi="Calibri" w:cs="Times New Roman"/>
    </w:rPr>
  </w:style>
  <w:style w:type="paragraph" w:customStyle="1" w:styleId="p0">
    <w:name w:val="p0"/>
    <w:basedOn w:val="a"/>
    <w:rsid w:val="004E5F6F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table" w:styleId="ab">
    <w:name w:val="Table Grid"/>
    <w:basedOn w:val="a1"/>
    <w:rsid w:val="00B33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Char3"/>
    <w:uiPriority w:val="99"/>
    <w:semiHidden/>
    <w:unhideWhenUsed/>
    <w:rsid w:val="00E8669E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c"/>
    <w:uiPriority w:val="99"/>
    <w:semiHidden/>
    <w:rsid w:val="00E8669E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E8669E"/>
    <w:rPr>
      <w:vertAlign w:val="superscript"/>
    </w:rPr>
  </w:style>
  <w:style w:type="paragraph" w:styleId="2">
    <w:name w:val="Body Text 2"/>
    <w:basedOn w:val="a"/>
    <w:link w:val="2Char"/>
    <w:rsid w:val="00625553"/>
    <w:pPr>
      <w:snapToGrid w:val="0"/>
      <w:ind w:firstLine="564"/>
    </w:pPr>
    <w:rPr>
      <w:rFonts w:ascii="Times New Roman" w:eastAsia="宋体" w:hAnsi="Times New Roman" w:cs="Times New Roman"/>
      <w:sz w:val="28"/>
      <w:szCs w:val="28"/>
    </w:rPr>
  </w:style>
  <w:style w:type="character" w:customStyle="1" w:styleId="2Char">
    <w:name w:val="正文文本 2 Char"/>
    <w:basedOn w:val="a0"/>
    <w:link w:val="2"/>
    <w:rsid w:val="00625553"/>
    <w:rPr>
      <w:rFonts w:ascii="Times New Roman" w:eastAsia="宋体" w:hAnsi="Times New Roman" w:cs="Times New Roman"/>
      <w:sz w:val="28"/>
      <w:szCs w:val="28"/>
    </w:rPr>
  </w:style>
  <w:style w:type="character" w:styleId="ae">
    <w:name w:val="annotation reference"/>
    <w:rsid w:val="00625553"/>
    <w:rPr>
      <w:sz w:val="21"/>
      <w:szCs w:val="21"/>
    </w:rPr>
  </w:style>
  <w:style w:type="paragraph" w:styleId="af">
    <w:name w:val="annotation text"/>
    <w:basedOn w:val="a"/>
    <w:link w:val="Char4"/>
    <w:rsid w:val="00625553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4">
    <w:name w:val="批注文字 Char"/>
    <w:basedOn w:val="a0"/>
    <w:link w:val="af"/>
    <w:rsid w:val="00625553"/>
    <w:rPr>
      <w:rFonts w:ascii="Times New Roman" w:eastAsia="宋体" w:hAnsi="Times New Roman" w:cs="Times New Roman"/>
      <w:szCs w:val="21"/>
    </w:rPr>
  </w:style>
  <w:style w:type="paragraph" w:styleId="af0">
    <w:name w:val="annotation subject"/>
    <w:basedOn w:val="af"/>
    <w:next w:val="af"/>
    <w:link w:val="Char5"/>
    <w:rsid w:val="00625553"/>
    <w:rPr>
      <w:b/>
      <w:bCs/>
    </w:rPr>
  </w:style>
  <w:style w:type="character" w:customStyle="1" w:styleId="Char5">
    <w:name w:val="批注主题 Char"/>
    <w:basedOn w:val="Char4"/>
    <w:link w:val="af0"/>
    <w:rsid w:val="00625553"/>
    <w:rPr>
      <w:rFonts w:ascii="Times New Roman" w:eastAsia="宋体" w:hAnsi="Times New Roman" w:cs="Times New Roman"/>
      <w:b/>
      <w:bCs/>
      <w:szCs w:val="21"/>
    </w:rPr>
  </w:style>
  <w:style w:type="paragraph" w:styleId="af1">
    <w:name w:val="Document Map"/>
    <w:basedOn w:val="a"/>
    <w:link w:val="Char6"/>
    <w:rsid w:val="00625553"/>
    <w:rPr>
      <w:rFonts w:ascii="宋体" w:eastAsia="宋体" w:hAnsi="Times New Roman" w:cs="Times New Roman"/>
      <w:sz w:val="18"/>
      <w:szCs w:val="18"/>
    </w:rPr>
  </w:style>
  <w:style w:type="character" w:customStyle="1" w:styleId="Char6">
    <w:name w:val="文档结构图 Char"/>
    <w:basedOn w:val="a0"/>
    <w:link w:val="af1"/>
    <w:rsid w:val="00625553"/>
    <w:rPr>
      <w:rFonts w:ascii="宋体" w:eastAsia="宋体" w:hAnsi="Times New Roman" w:cs="Times New Roman"/>
      <w:sz w:val="18"/>
      <w:szCs w:val="18"/>
    </w:rPr>
  </w:style>
  <w:style w:type="character" w:customStyle="1" w:styleId="af2">
    <w:name w:val="批注文字 字符"/>
    <w:rsid w:val="00625553"/>
    <w:rPr>
      <w:kern w:val="2"/>
      <w:sz w:val="21"/>
      <w:szCs w:val="21"/>
    </w:rPr>
  </w:style>
  <w:style w:type="paragraph" w:styleId="af3">
    <w:name w:val="endnote text"/>
    <w:basedOn w:val="a"/>
    <w:link w:val="Char7"/>
    <w:uiPriority w:val="99"/>
    <w:semiHidden/>
    <w:unhideWhenUsed/>
    <w:rsid w:val="00D63D93"/>
    <w:pPr>
      <w:snapToGrid w:val="0"/>
      <w:jc w:val="left"/>
    </w:pPr>
  </w:style>
  <w:style w:type="character" w:customStyle="1" w:styleId="Char7">
    <w:name w:val="尾注文本 Char"/>
    <w:basedOn w:val="a0"/>
    <w:link w:val="af3"/>
    <w:uiPriority w:val="99"/>
    <w:semiHidden/>
    <w:rsid w:val="00D63D93"/>
  </w:style>
  <w:style w:type="character" w:styleId="af4">
    <w:name w:val="endnote reference"/>
    <w:basedOn w:val="a0"/>
    <w:uiPriority w:val="99"/>
    <w:semiHidden/>
    <w:unhideWhenUsed/>
    <w:rsid w:val="00D63D93"/>
    <w:rPr>
      <w:vertAlign w:val="superscript"/>
    </w:rPr>
  </w:style>
  <w:style w:type="character" w:styleId="af5">
    <w:name w:val="Placeholder Text"/>
    <w:basedOn w:val="a0"/>
    <w:uiPriority w:val="99"/>
    <w:semiHidden/>
    <w:rsid w:val="00B871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E23D-6683-48D9-A01A-2DF2AF98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296</Words>
  <Characters>1693</Characters>
  <Application>Microsoft Office Word</Application>
  <DocSecurity>0</DocSecurity>
  <Lines>14</Lines>
  <Paragraphs>3</Paragraphs>
  <ScaleCrop>false</ScaleCrop>
  <Company>微软中国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蒋华林</dc:creator>
  <cp:lastModifiedBy>谢弋</cp:lastModifiedBy>
  <cp:revision>303</cp:revision>
  <cp:lastPrinted>2018-07-16T07:03:00Z</cp:lastPrinted>
  <dcterms:created xsi:type="dcterms:W3CDTF">2018-07-02T01:51:00Z</dcterms:created>
  <dcterms:modified xsi:type="dcterms:W3CDTF">2019-07-10T09:41:00Z</dcterms:modified>
</cp:coreProperties>
</file>